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РОССИЙСКАЯ ФЕДЕРАЦИЯ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ИРКУТСКАЯ ОБЛАСТЬ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ЗИМИНСКИЙ РАЙОН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Кимильтейского муниципального образования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E45FF1">
        <w:rPr>
          <w:rFonts w:ascii="Times New Roman" w:hAnsi="Times New Roman" w:cs="Times New Roman"/>
          <w:b/>
          <w:bCs/>
          <w:kern w:val="36"/>
          <w:sz w:val="28"/>
          <w:szCs w:val="28"/>
        </w:rPr>
        <w:t>П</w:t>
      </w:r>
      <w:proofErr w:type="gramEnd"/>
      <w:r w:rsidRPr="00E45FF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  С Т А Н О В Л Е Н И Е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от  05.03</w:t>
      </w:r>
      <w:r w:rsidRPr="00E45FF1">
        <w:rPr>
          <w:rFonts w:ascii="Times New Roman" w:hAnsi="Times New Roman" w:cs="Times New Roman"/>
          <w:bCs/>
          <w:kern w:val="36"/>
          <w:sz w:val="24"/>
          <w:szCs w:val="24"/>
        </w:rPr>
        <w:t xml:space="preserve">.2020  года   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</w:t>
      </w:r>
      <w:r w:rsidRPr="00E45FF1">
        <w:rPr>
          <w:rFonts w:ascii="Times New Roman" w:hAnsi="Times New Roman" w:cs="Times New Roman"/>
          <w:bCs/>
          <w:kern w:val="36"/>
          <w:sz w:val="24"/>
          <w:szCs w:val="24"/>
        </w:rPr>
        <w:t xml:space="preserve">с. Кимильтей                                             №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17</w:t>
      </w:r>
    </w:p>
    <w:p w:rsidR="000460B0" w:rsidRPr="00E45FF1" w:rsidRDefault="000460B0" w:rsidP="0004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2AC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</w:t>
      </w:r>
      <w:r w:rsidRPr="00E45FF1">
        <w:rPr>
          <w:rFonts w:ascii="Times New Roman" w:hAnsi="Times New Roman"/>
          <w:sz w:val="24"/>
          <w:szCs w:val="24"/>
        </w:rPr>
        <w:t xml:space="preserve"> видов муниципального контроля </w:t>
      </w:r>
    </w:p>
    <w:p w:rsidR="003A72AC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и органов местного самоуправления Кимильтейского </w:t>
      </w:r>
    </w:p>
    <w:p w:rsidR="003A72AC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муниципального образования, уполномоченных </w:t>
      </w:r>
      <w:proofErr w:type="gramStart"/>
      <w:r w:rsidRPr="00E45FF1">
        <w:rPr>
          <w:rFonts w:ascii="Times New Roman" w:hAnsi="Times New Roman"/>
          <w:sz w:val="24"/>
          <w:szCs w:val="24"/>
        </w:rPr>
        <w:t>на</w:t>
      </w:r>
      <w:proofErr w:type="gramEnd"/>
      <w:r w:rsidRPr="00E45FF1">
        <w:rPr>
          <w:rFonts w:ascii="Times New Roman" w:hAnsi="Times New Roman"/>
          <w:sz w:val="24"/>
          <w:szCs w:val="24"/>
        </w:rPr>
        <w:t xml:space="preserve"> </w:t>
      </w:r>
    </w:p>
    <w:p w:rsidR="00ED475F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их осуществление</w:t>
      </w:r>
    </w:p>
    <w:p w:rsidR="003A72AC" w:rsidRPr="00E45FF1" w:rsidRDefault="003A72AC" w:rsidP="003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D2" w:rsidRPr="00E45FF1" w:rsidRDefault="00ED475F" w:rsidP="00E4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F1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0460B0" w:rsidRPr="00E45FF1">
        <w:rPr>
          <w:rFonts w:ascii="Times New Roman" w:hAnsi="Times New Roman" w:cs="Times New Roman"/>
          <w:sz w:val="24"/>
          <w:szCs w:val="24"/>
        </w:rPr>
        <w:t xml:space="preserve">ном от 06.10.2003 № 131-ФЗ </w:t>
      </w:r>
      <w:r w:rsidRPr="00E45FF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4C7509">
        <w:rPr>
          <w:rFonts w:ascii="Times New Roman" w:hAnsi="Times New Roman" w:cs="Times New Roman"/>
          <w:sz w:val="24"/>
          <w:szCs w:val="24"/>
        </w:rPr>
        <w:t xml:space="preserve">о контроля», решением Думы № 88 от 05.03.2020г. </w:t>
      </w:r>
      <w:r w:rsidRPr="00E45FF1">
        <w:rPr>
          <w:rFonts w:ascii="Times New Roman" w:hAnsi="Times New Roman" w:cs="Times New Roman"/>
          <w:sz w:val="24"/>
          <w:szCs w:val="24"/>
        </w:rPr>
        <w:t>«</w:t>
      </w:r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ведения перечня видов муниципального контроля и органов местного самоуправления </w:t>
      </w:r>
      <w:r w:rsidR="007D513D" w:rsidRPr="00E45FF1"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уполномоченных на</w:t>
      </w:r>
      <w:proofErr w:type="gramEnd"/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 их осуществление</w:t>
      </w:r>
      <w:r w:rsidRPr="00E45FF1">
        <w:rPr>
          <w:rFonts w:ascii="Times New Roman" w:hAnsi="Times New Roman" w:cs="Times New Roman"/>
          <w:sz w:val="24"/>
          <w:szCs w:val="24"/>
        </w:rPr>
        <w:t xml:space="preserve">», в целях организации и осуществления муниципального контроля на территории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5FF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BC23D2" w:rsidRPr="00E45FF1" w:rsidRDefault="00BC23D2" w:rsidP="00E4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75F" w:rsidRPr="00E45FF1" w:rsidRDefault="00ED475F" w:rsidP="00E45F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FF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C23D2" w:rsidRPr="00E45FF1" w:rsidRDefault="00BC23D2" w:rsidP="00E4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5F" w:rsidRPr="00E45FF1" w:rsidRDefault="00ED475F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Утвердить Перечень видов муниципального контроля и органов местного самоуправления</w:t>
      </w:r>
      <w:r w:rsidR="00BC23D2" w:rsidRPr="00E45FF1">
        <w:rPr>
          <w:rFonts w:ascii="Times New Roman" w:hAnsi="Times New Roman"/>
          <w:sz w:val="24"/>
          <w:szCs w:val="24"/>
        </w:rPr>
        <w:t xml:space="preserve"> </w:t>
      </w:r>
      <w:r w:rsidR="007D513D" w:rsidRPr="00E45FF1">
        <w:rPr>
          <w:rFonts w:ascii="Times New Roman" w:hAnsi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45FF1">
        <w:rPr>
          <w:rFonts w:ascii="Times New Roman" w:hAnsi="Times New Roman"/>
          <w:sz w:val="24"/>
          <w:szCs w:val="24"/>
        </w:rPr>
        <w:t>, уполномоченных на их осуществление, согласно приложению</w:t>
      </w:r>
      <w:r w:rsidR="00BC23D2" w:rsidRPr="00E45FF1">
        <w:rPr>
          <w:rFonts w:ascii="Times New Roman" w:hAnsi="Times New Roman"/>
          <w:sz w:val="24"/>
          <w:szCs w:val="24"/>
        </w:rPr>
        <w:t xml:space="preserve"> № 1</w:t>
      </w:r>
      <w:r w:rsidRPr="00E45FF1">
        <w:rPr>
          <w:rFonts w:ascii="Times New Roman" w:hAnsi="Times New Roman"/>
          <w:sz w:val="24"/>
          <w:szCs w:val="24"/>
        </w:rPr>
        <w:t>.</w:t>
      </w:r>
    </w:p>
    <w:p w:rsidR="00ED475F" w:rsidRPr="00E45FF1" w:rsidRDefault="00ED475F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BB3F0C" w:rsidRPr="00E45FF1" w:rsidRDefault="00ED475F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Pr="00E45FF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A913EB"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Иркутской </w:t>
      </w:r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области, муниципальными нормативными правовыми актами </w:t>
      </w:r>
      <w:r w:rsidR="007D513D"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Кимильтейского</w:t>
      </w:r>
      <w:r w:rsidR="00A913EB"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регулирующими порядок осуществления соответствующих видов муниципального контроля.</w:t>
      </w:r>
      <w:proofErr w:type="gramEnd"/>
    </w:p>
    <w:p w:rsidR="00BB3F0C" w:rsidRPr="00E45FF1" w:rsidRDefault="00BB3F0C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E45FF1">
        <w:rPr>
          <w:rFonts w:ascii="Times New Roman" w:hAnsi="Times New Roman"/>
          <w:sz w:val="24"/>
          <w:szCs w:val="24"/>
        </w:rPr>
        <w:t>кимильтей</w:t>
      </w:r>
      <w:proofErr w:type="gramStart"/>
      <w:r w:rsidRPr="00E45FF1">
        <w:rPr>
          <w:rFonts w:ascii="Times New Roman" w:hAnsi="Times New Roman"/>
          <w:sz w:val="24"/>
          <w:szCs w:val="24"/>
        </w:rPr>
        <w:t>.р</w:t>
      </w:r>
      <w:proofErr w:type="gramEnd"/>
      <w:r w:rsidRPr="00E45FF1">
        <w:rPr>
          <w:rFonts w:ascii="Times New Roman" w:hAnsi="Times New Roman"/>
          <w:sz w:val="24"/>
          <w:szCs w:val="24"/>
        </w:rPr>
        <w:t>ф</w:t>
      </w:r>
      <w:proofErr w:type="spellEnd"/>
      <w:r w:rsidR="008F1EDB" w:rsidRPr="00E45FF1">
        <w:rPr>
          <w:rFonts w:ascii="Times New Roman" w:hAnsi="Times New Roman"/>
          <w:sz w:val="24"/>
          <w:szCs w:val="24"/>
        </w:rPr>
        <w:t xml:space="preserve">  </w:t>
      </w:r>
    </w:p>
    <w:p w:rsidR="008F1EDB" w:rsidRPr="00E45FF1" w:rsidRDefault="008F1EDB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Постановление вступает в силу со дня его опубликования.</w:t>
      </w:r>
    </w:p>
    <w:p w:rsidR="00BB3F0C" w:rsidRPr="00E45FF1" w:rsidRDefault="00BB3F0C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F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5FF1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66A57" w:rsidRDefault="00F66A57" w:rsidP="00E45FF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D475F" w:rsidRPr="00E45FF1" w:rsidRDefault="00ED475F" w:rsidP="00E4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DB" w:rsidRPr="003A72AC" w:rsidRDefault="00ED475F" w:rsidP="003A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F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E45FF1">
        <w:rPr>
          <w:rFonts w:ascii="Times New Roman" w:hAnsi="Times New Roman" w:cs="Times New Roman"/>
          <w:sz w:val="24"/>
          <w:szCs w:val="24"/>
        </w:rPr>
        <w:t xml:space="preserve"> </w:t>
      </w:r>
      <w:r w:rsidR="00A913EB" w:rsidRPr="00E45F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5F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B3F0C" w:rsidRPr="00E45FF1">
        <w:rPr>
          <w:rFonts w:ascii="Times New Roman" w:hAnsi="Times New Roman" w:cs="Times New Roman"/>
          <w:sz w:val="24"/>
          <w:szCs w:val="24"/>
        </w:rPr>
        <w:t>Н.Н.А</w:t>
      </w:r>
    </w:p>
    <w:p w:rsidR="00E45FF1" w:rsidRDefault="00E45FF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5FF1" w:rsidRDefault="00E45FF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E45FF1" w:rsidRDefault="00945CA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Приложение № 1</w:t>
      </w:r>
    </w:p>
    <w:p w:rsidR="00945CA1" w:rsidRPr="00E45FF1" w:rsidRDefault="00945CA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5CA1" w:rsidRPr="00E45FF1" w:rsidRDefault="007D513D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Кимильтейского</w:t>
      </w:r>
      <w:r w:rsidR="00945CA1" w:rsidRPr="00E45FF1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E45FF1">
        <w:rPr>
          <w:rFonts w:ascii="Times New Roman" w:hAnsi="Times New Roman"/>
          <w:sz w:val="24"/>
          <w:szCs w:val="24"/>
        </w:rPr>
        <w:t>05.03.2020г. № 17</w:t>
      </w:r>
    </w:p>
    <w:p w:rsidR="00AA4142" w:rsidRPr="00E45FF1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4142" w:rsidRPr="00E45FF1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5FF1">
        <w:rPr>
          <w:rFonts w:ascii="Times New Roman" w:hAnsi="Times New Roman"/>
          <w:b/>
          <w:sz w:val="24"/>
          <w:szCs w:val="24"/>
        </w:rPr>
        <w:t>ПЕРЕЧЕНЬ</w:t>
      </w:r>
    </w:p>
    <w:p w:rsidR="00AA4142" w:rsidRPr="00E45FF1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5FF1">
        <w:rPr>
          <w:rFonts w:ascii="Times New Roman" w:hAnsi="Times New Roman"/>
          <w:b/>
          <w:sz w:val="24"/>
          <w:szCs w:val="24"/>
        </w:rPr>
        <w:t>видов муниципального контроля и органов местного самоуправления</w:t>
      </w:r>
      <w:r w:rsidR="00945CA1" w:rsidRPr="00E45FF1">
        <w:rPr>
          <w:rFonts w:ascii="Times New Roman" w:hAnsi="Times New Roman"/>
          <w:b/>
          <w:sz w:val="24"/>
          <w:szCs w:val="24"/>
        </w:rPr>
        <w:t xml:space="preserve"> </w:t>
      </w:r>
      <w:r w:rsidR="007D513D" w:rsidRPr="00E45FF1">
        <w:rPr>
          <w:rFonts w:ascii="Times New Roman" w:hAnsi="Times New Roman"/>
          <w:b/>
          <w:sz w:val="24"/>
          <w:szCs w:val="24"/>
        </w:rPr>
        <w:t>Кимильтейского</w:t>
      </w:r>
      <w:r w:rsidR="00945CA1" w:rsidRPr="00E45FF1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E45FF1">
        <w:rPr>
          <w:rFonts w:ascii="Times New Roman" w:hAnsi="Times New Roman"/>
          <w:b/>
          <w:sz w:val="24"/>
          <w:szCs w:val="24"/>
        </w:rPr>
        <w:t>, уполномоченных на их осуществление</w:t>
      </w:r>
    </w:p>
    <w:p w:rsidR="00AA4142" w:rsidRPr="00E45FF1" w:rsidRDefault="00AA4142" w:rsidP="00B12CEE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544"/>
        <w:gridCol w:w="2175"/>
        <w:gridCol w:w="2526"/>
        <w:gridCol w:w="4253"/>
      </w:tblGrid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53099D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Наименование органа местного самоуправления</w:t>
            </w:r>
            <w:r w:rsidRPr="00E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513D" w:rsidRPr="00E45FF1">
              <w:rPr>
                <w:rFonts w:ascii="Times New Roman" w:eastAsia="Times New Roman" w:hAnsi="Times New Roman" w:cs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</w:tr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53099D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6C22" w:rsidRPr="00E45FF1" w:rsidRDefault="0053099D" w:rsidP="00BB3F0C">
            <w:pPr>
              <w:pStyle w:val="1"/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Статья 72 Земельного кодекса Российской Федерации от 01.01.01 г. №136-ФЗ, пункт 20 ч. 1ст. 14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Федерального закона 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06.10.2003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№131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ФЗ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общих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принципах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местного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самоуправления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Российской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Федерации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», Устав </w:t>
            </w:r>
            <w:r w:rsidR="007D513D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Кимильтейского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образования, 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r w:rsidR="007D513D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Кимильтейского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 от 01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 №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18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"</w:t>
            </w:r>
            <w:r w:rsidR="00EB6C22"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22"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      </w:r>
            <w:proofErr w:type="gramEnd"/>
          </w:p>
          <w:p w:rsidR="0053099D" w:rsidRPr="00E45FF1" w:rsidRDefault="007D513D" w:rsidP="00BB3F0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Кимильтейского</w:t>
            </w:r>
            <w:r w:rsidR="00EB6C22"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образования </w:t>
            </w:r>
            <w:r w:rsidR="0053099D"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"</w:t>
            </w:r>
          </w:p>
        </w:tc>
      </w:tr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11" w:rsidRPr="00E45FF1" w:rsidRDefault="00CF4911" w:rsidP="00BB3F0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11" w:rsidRPr="00E45FF1" w:rsidRDefault="00CF4911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11" w:rsidRPr="00E45FF1" w:rsidRDefault="00CF4911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F4911" w:rsidRPr="00E45FF1" w:rsidRDefault="007D513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="00CF4911"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CF4911" w:rsidRPr="00E45FF1" w:rsidRDefault="00CF4911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670" w:rsidRPr="00E45FF1" w:rsidRDefault="00CF4911" w:rsidP="00BB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ст. 2, п. 9 ч. 1 ст. 14, ст. 20 Жилищного кодекса Российской Федерации от 01.01.2001 N 188-ФЗ, п. 6 ч. 1 ст. 14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№131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», Устав </w:t>
            </w:r>
            <w:r w:rsidR="007D513D" w:rsidRPr="00E45FF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</w:t>
            </w:r>
            <w:r w:rsidR="0020436B"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D513D" w:rsidRPr="00E45FF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20436B"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15.04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5670" w:rsidRPr="00E4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35670"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5670" w:rsidRPr="00E45FF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proofErr w:type="gramEnd"/>
          </w:p>
          <w:p w:rsidR="00CF4911" w:rsidRPr="00E45FF1" w:rsidRDefault="00F35670" w:rsidP="00BB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по осуществлению муниципального жилищного контроля на территории  </w:t>
            </w:r>
            <w:r w:rsidR="007D513D" w:rsidRPr="00E45FF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F4911" w:rsidRPr="00E45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325" w:rsidRPr="00E45FF1" w:rsidRDefault="004B7325" w:rsidP="00BB3F0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325" w:rsidRPr="00E45FF1" w:rsidRDefault="004B7325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5F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r w:rsidR="007D513D" w:rsidRPr="00E45FF1">
              <w:rPr>
                <w:rFonts w:ascii="Times New Roman" w:hAnsi="Times New Roman"/>
                <w:color w:val="000000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325" w:rsidRPr="00E45FF1" w:rsidRDefault="004B7325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B7325" w:rsidRPr="00E45FF1" w:rsidRDefault="007D513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="004B7325"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4B7325" w:rsidRPr="00E45FF1" w:rsidRDefault="004B7325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6AEE" w:rsidRPr="00E45FF1" w:rsidRDefault="004B7325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FF1">
              <w:rPr>
                <w:rFonts w:ascii="Times New Roman" w:hAnsi="Times New Roman"/>
                <w:sz w:val="24"/>
                <w:szCs w:val="24"/>
              </w:rPr>
              <w:t>Часть 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ч. 1 ст. 14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>-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», Устав 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постановление администрации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от</w:t>
            </w:r>
            <w:proofErr w:type="gramEnd"/>
            <w:r w:rsidRPr="00E45FF1">
              <w:rPr>
                <w:rFonts w:ascii="Times New Roman" w:hAnsi="Times New Roman"/>
                <w:sz w:val="24"/>
                <w:szCs w:val="24"/>
              </w:rPr>
              <w:t xml:space="preserve"> 25.02.2013 г. № 13 «</w:t>
            </w:r>
            <w:r w:rsidR="00FA6AEE" w:rsidRPr="00E45FF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</w:t>
            </w:r>
            <w:proofErr w:type="gramStart"/>
            <w:r w:rsidR="00FA6AEE" w:rsidRPr="00E45FF1">
              <w:rPr>
                <w:rFonts w:ascii="Times New Roman" w:hAnsi="Times New Roman"/>
                <w:sz w:val="24"/>
                <w:szCs w:val="24"/>
              </w:rPr>
              <w:t>контроле</w:t>
            </w:r>
            <w:r w:rsidR="00B12CEE"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AEE" w:rsidRPr="00E45FF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FA6AEE" w:rsidRPr="00E45FF1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</w:t>
            </w:r>
          </w:p>
          <w:p w:rsidR="00FA6AEE" w:rsidRPr="00E45FF1" w:rsidRDefault="00FA6AEE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значения в границах населенных пунктов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</w:p>
          <w:p w:rsidR="004B7325" w:rsidRPr="00E45FF1" w:rsidRDefault="00FA6AEE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12CEE" w:rsidRPr="00E45FF1">
              <w:rPr>
                <w:rFonts w:ascii="Times New Roman" w:hAnsi="Times New Roman"/>
                <w:sz w:val="24"/>
                <w:szCs w:val="24"/>
              </w:rPr>
              <w:t>»</w:t>
            </w:r>
            <w:r w:rsidR="004B7325"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4142" w:rsidRPr="00E45FF1" w:rsidRDefault="00AA4142" w:rsidP="00BB3F0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5C41" w:rsidRPr="00E45FF1" w:rsidRDefault="00C15C41" w:rsidP="00BB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C41" w:rsidRPr="00E45FF1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94E21F34"/>
    <w:lvl w:ilvl="0" w:tplc="8520A3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37BE7"/>
    <w:rsid w:val="000460B0"/>
    <w:rsid w:val="00050C38"/>
    <w:rsid w:val="00185955"/>
    <w:rsid w:val="0020436B"/>
    <w:rsid w:val="003068D5"/>
    <w:rsid w:val="003757BE"/>
    <w:rsid w:val="003A72AC"/>
    <w:rsid w:val="004B7325"/>
    <w:rsid w:val="004C7509"/>
    <w:rsid w:val="00504964"/>
    <w:rsid w:val="0053099D"/>
    <w:rsid w:val="005D059A"/>
    <w:rsid w:val="007C4599"/>
    <w:rsid w:val="007D513D"/>
    <w:rsid w:val="008F1EDB"/>
    <w:rsid w:val="00945CA1"/>
    <w:rsid w:val="00A913EB"/>
    <w:rsid w:val="00AA4142"/>
    <w:rsid w:val="00B12CEE"/>
    <w:rsid w:val="00BB3F0C"/>
    <w:rsid w:val="00BC23D2"/>
    <w:rsid w:val="00C15C41"/>
    <w:rsid w:val="00C23064"/>
    <w:rsid w:val="00C4667B"/>
    <w:rsid w:val="00CF4911"/>
    <w:rsid w:val="00DE34DF"/>
    <w:rsid w:val="00E45FF1"/>
    <w:rsid w:val="00EB6C22"/>
    <w:rsid w:val="00ED475F"/>
    <w:rsid w:val="00F301A5"/>
    <w:rsid w:val="00F35670"/>
    <w:rsid w:val="00F66A57"/>
    <w:rsid w:val="00FA6AEE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Kimiltey</cp:lastModifiedBy>
  <cp:revision>10</cp:revision>
  <cp:lastPrinted>2018-01-19T07:37:00Z</cp:lastPrinted>
  <dcterms:created xsi:type="dcterms:W3CDTF">2020-02-13T06:25:00Z</dcterms:created>
  <dcterms:modified xsi:type="dcterms:W3CDTF">2020-03-12T07:16:00Z</dcterms:modified>
</cp:coreProperties>
</file>