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04" w:rsidRPr="007A4B04" w:rsidRDefault="007A4B04" w:rsidP="007A4B04">
      <w:pPr>
        <w:shd w:val="clear" w:color="auto" w:fill="FFFFFF"/>
        <w:spacing w:line="305" w:lineRule="atLeast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A4B04">
        <w:rPr>
          <w:rFonts w:ascii="Arial" w:eastAsia="Times New Roman" w:hAnsi="Arial" w:cs="Arial"/>
          <w:b/>
          <w:bCs/>
          <w:color w:val="000000"/>
          <w:lang w:eastAsia="ru-RU"/>
        </w:rPr>
        <w:t>Что разрешено во время режима самоизоляции?</w:t>
      </w:r>
    </w:p>
    <w:p w:rsidR="007A4B04" w:rsidRPr="007A4B04" w:rsidRDefault="007A4B04" w:rsidP="007A4B04">
      <w:pPr>
        <w:shd w:val="clear" w:color="auto" w:fill="FFFFFF"/>
        <w:spacing w:line="26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A4B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Покидать квартиру, если необходимо:</w:t>
      </w:r>
    </w:p>
    <w:p w:rsidR="007A4B04" w:rsidRPr="007A4B04" w:rsidRDefault="007A4B04" w:rsidP="007A4B04">
      <w:pPr>
        <w:numPr>
          <w:ilvl w:val="0"/>
          <w:numId w:val="1"/>
        </w:numPr>
        <w:shd w:val="clear" w:color="auto" w:fill="FFFFFF"/>
        <w:spacing w:after="0" w:line="262" w:lineRule="atLeast"/>
        <w:ind w:left="32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A4B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Обратиться за экстренной (неотложной) медицинской помощью и иной прямой угрозы жизни и здоровью;</w:t>
      </w:r>
    </w:p>
    <w:p w:rsidR="007A4B04" w:rsidRPr="007A4B04" w:rsidRDefault="007A4B04" w:rsidP="007A4B04">
      <w:pPr>
        <w:numPr>
          <w:ilvl w:val="0"/>
          <w:numId w:val="1"/>
        </w:numPr>
        <w:shd w:val="clear" w:color="auto" w:fill="FFFFFF"/>
        <w:spacing w:before="55" w:after="0" w:line="262" w:lineRule="atLeast"/>
        <w:ind w:left="32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A4B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Поехать на работу, если вас не перевели на удаленный режим (при наличии паспорта и справки, выдаваемой работодателем по форме);</w:t>
      </w:r>
    </w:p>
    <w:p w:rsidR="007A4B04" w:rsidRPr="007A4B04" w:rsidRDefault="007A4B04" w:rsidP="007A4B04">
      <w:pPr>
        <w:numPr>
          <w:ilvl w:val="0"/>
          <w:numId w:val="1"/>
        </w:numPr>
        <w:shd w:val="clear" w:color="auto" w:fill="FFFFFF"/>
        <w:spacing w:before="55" w:after="0" w:line="262" w:lineRule="atLeast"/>
        <w:ind w:left="32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A4B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Заказать такси;</w:t>
      </w:r>
    </w:p>
    <w:p w:rsidR="007A4B04" w:rsidRPr="007A4B04" w:rsidRDefault="007A4B04" w:rsidP="007A4B04">
      <w:pPr>
        <w:numPr>
          <w:ilvl w:val="0"/>
          <w:numId w:val="1"/>
        </w:numPr>
        <w:shd w:val="clear" w:color="auto" w:fill="FFFFFF"/>
        <w:spacing w:before="55" w:after="0" w:line="262" w:lineRule="atLeast"/>
        <w:ind w:left="32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A4B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Купить продукты и лекарства в ближайшем магазине и аптеке;</w:t>
      </w:r>
    </w:p>
    <w:p w:rsidR="007A4B04" w:rsidRPr="007A4B04" w:rsidRDefault="007A4B04" w:rsidP="007A4B04">
      <w:pPr>
        <w:numPr>
          <w:ilvl w:val="0"/>
          <w:numId w:val="1"/>
        </w:numPr>
        <w:shd w:val="clear" w:color="auto" w:fill="FFFFFF"/>
        <w:spacing w:before="55" w:after="0" w:line="262" w:lineRule="atLeast"/>
        <w:ind w:left="32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A4B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Выгулять домашних животных на расстоянии не более 100 метров от места проживания;</w:t>
      </w:r>
    </w:p>
    <w:p w:rsidR="007A4B04" w:rsidRPr="007A4B04" w:rsidRDefault="007A4B04" w:rsidP="007A4B04">
      <w:pPr>
        <w:numPr>
          <w:ilvl w:val="0"/>
          <w:numId w:val="1"/>
        </w:numPr>
        <w:shd w:val="clear" w:color="auto" w:fill="FFFFFF"/>
        <w:spacing w:before="55" w:line="262" w:lineRule="atLeast"/>
        <w:ind w:left="32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A4B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Вынести мусор.</w:t>
      </w:r>
    </w:p>
    <w:p w:rsidR="007A4B04" w:rsidRPr="007A4B04" w:rsidRDefault="007A4B04" w:rsidP="007A4B04">
      <w:pPr>
        <w:shd w:val="clear" w:color="auto" w:fill="FFFFFF"/>
        <w:spacing w:line="26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A4B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Выходя из дома, всегда имейте при себе документ, удостоверяющий личность, и соблюдайте дистанцию до других граждан не менее 1,5 м, в том числе в общественных местах и транспорте (за исключением такси).</w:t>
      </w:r>
    </w:p>
    <w:p w:rsidR="007A4B04" w:rsidRPr="007A4B04" w:rsidRDefault="007A4B04" w:rsidP="007A4B04">
      <w:pPr>
        <w:shd w:val="clear" w:color="auto" w:fill="FFFFFF"/>
        <w:spacing w:line="305" w:lineRule="atLeast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A4B04">
        <w:rPr>
          <w:rFonts w:ascii="Arial" w:eastAsia="Times New Roman" w:hAnsi="Arial" w:cs="Arial"/>
          <w:b/>
          <w:bCs/>
          <w:color w:val="000000"/>
          <w:lang w:eastAsia="ru-RU"/>
        </w:rPr>
        <w:t>Что запрещено</w:t>
      </w:r>
    </w:p>
    <w:p w:rsidR="007A4B04" w:rsidRPr="007A4B04" w:rsidRDefault="007A4B04" w:rsidP="007A4B04">
      <w:pPr>
        <w:numPr>
          <w:ilvl w:val="0"/>
          <w:numId w:val="2"/>
        </w:numPr>
        <w:shd w:val="clear" w:color="auto" w:fill="FFFFFF"/>
        <w:spacing w:after="0" w:line="262" w:lineRule="atLeast"/>
        <w:ind w:left="32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A4B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Поездки, в том числе в целях туризма и отдыха;</w:t>
      </w:r>
    </w:p>
    <w:p w:rsidR="007A4B04" w:rsidRPr="007A4B04" w:rsidRDefault="007A4B04" w:rsidP="007A4B04">
      <w:pPr>
        <w:numPr>
          <w:ilvl w:val="0"/>
          <w:numId w:val="2"/>
        </w:numPr>
        <w:shd w:val="clear" w:color="auto" w:fill="FFFFFF"/>
        <w:spacing w:before="55" w:after="0" w:line="262" w:lineRule="atLeast"/>
        <w:ind w:left="32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A4B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Посещать религиозные объекты;</w:t>
      </w:r>
    </w:p>
    <w:p w:rsidR="007A4B04" w:rsidRPr="007A4B04" w:rsidRDefault="007A4B04" w:rsidP="007A4B04">
      <w:pPr>
        <w:numPr>
          <w:ilvl w:val="0"/>
          <w:numId w:val="2"/>
        </w:numPr>
        <w:shd w:val="clear" w:color="auto" w:fill="FFFFFF"/>
        <w:spacing w:before="55" w:line="262" w:lineRule="atLeast"/>
        <w:ind w:left="32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A4B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Выходить из дома людям старше 65 лет и людям с хроническими заболеваниями.</w:t>
      </w:r>
    </w:p>
    <w:p w:rsidR="007A4B04" w:rsidRPr="007A4B04" w:rsidRDefault="007A4B04" w:rsidP="007A4B04">
      <w:pPr>
        <w:shd w:val="clear" w:color="auto" w:fill="FFFFFF"/>
        <w:spacing w:line="26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A4B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 апреля стало известно, что режим самоизоляции в Иркутской области</w:t>
      </w:r>
      <w:hyperlink r:id="rId5" w:tgtFrame="_blank" w:history="1">
        <w:r w:rsidRPr="007A4B04">
          <w:rPr>
            <w:rFonts w:ascii="Arial" w:eastAsia="Times New Roman" w:hAnsi="Arial" w:cs="Arial"/>
            <w:color w:val="528FDF"/>
            <w:sz w:val="19"/>
            <w:lang w:eastAsia="ru-RU"/>
          </w:rPr>
          <w:t> продлён до 12 апреля.</w:t>
        </w:r>
      </w:hyperlink>
    </w:p>
    <w:p w:rsidR="007A4B04" w:rsidRPr="007A4B04" w:rsidRDefault="007A4B04" w:rsidP="007A4B04">
      <w:pPr>
        <w:shd w:val="clear" w:color="auto" w:fill="FFFFFF"/>
        <w:spacing w:line="26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7A4B0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Ограничения не распространяются на случаи оказания медицинской помощи, деятельность правоохранительных органов, органов по делам гражданской обороны и ЧС, органов по надзору в сфере защиты прав потребителей и благополучия человека, иных органов, деятельность которых направлена на защиту жизни, здоровья и свобод граждан, в том числе противодействие преступности, охраны общественного порядка, собственности и обеспечения общественной безопасности.</w:t>
      </w:r>
      <w:proofErr w:type="gramEnd"/>
    </w:p>
    <w:p w:rsidR="007A4B04" w:rsidRDefault="007A4B04"/>
    <w:sectPr w:rsidR="007A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8C7"/>
    <w:multiLevelType w:val="multilevel"/>
    <w:tmpl w:val="0A68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1D240D"/>
    <w:multiLevelType w:val="multilevel"/>
    <w:tmpl w:val="72AC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4B04"/>
    <w:rsid w:val="007A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4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4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136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71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33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81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933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983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41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47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.mail.ru/politics/412374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Тютнева Татьяна Евгеньевна</dc:creator>
  <cp:lastModifiedBy>Тютнева Татьяна Евгеньевна</cp:lastModifiedBy>
  <cp:revision>1</cp:revision>
  <dcterms:created xsi:type="dcterms:W3CDTF">2020-04-06T03:20:00Z</dcterms:created>
  <dcterms:modified xsi:type="dcterms:W3CDTF">2020-04-06T03:21:00Z</dcterms:modified>
</cp:coreProperties>
</file>