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0" w:type="dxa"/>
        <w:tblInd w:w="108" w:type="dxa"/>
        <w:tblLook w:val="04A0" w:firstRow="1" w:lastRow="0" w:firstColumn="1" w:lastColumn="0" w:noHBand="0" w:noVBand="1"/>
      </w:tblPr>
      <w:tblGrid>
        <w:gridCol w:w="4464"/>
        <w:gridCol w:w="5336"/>
      </w:tblGrid>
      <w:tr w:rsidR="00E76A6F" w:rsidRPr="00E76A6F" w:rsidTr="00E76A6F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Версия 1.0.1</w:t>
            </w:r>
          </w:p>
        </w:tc>
      </w:tr>
      <w:tr w:rsidR="00E76A6F" w:rsidRPr="00E76A6F" w:rsidTr="00E76A6F">
        <w:trPr>
          <w:trHeight w:val="799"/>
        </w:trPr>
        <w:tc>
          <w:tcPr>
            <w:tcW w:w="9800" w:type="dxa"/>
            <w:gridSpan w:val="2"/>
            <w:tcBorders>
              <w:top w:val="single" w:sz="4" w:space="0" w:color="BCBCBC"/>
              <w:left w:val="nil"/>
              <w:bottom w:val="single" w:sz="4" w:space="0" w:color="BCBCBC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76A6F" w:rsidRPr="00E76A6F" w:rsidTr="00E76A6F">
        <w:trPr>
          <w:trHeight w:val="22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993300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Субъект РФ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noWrap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RANGE!F7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Иркутская область</w:t>
            </w:r>
            <w:bookmarkEnd w:id="0"/>
          </w:p>
        </w:tc>
      </w:tr>
      <w:tr w:rsidR="00E76A6F" w:rsidRPr="00E76A6F" w:rsidTr="00E76A6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Отсутствует Интернет в границах территории МО, где организация осуществляет регулируемые виды деятельности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" w:name="RANGE!F11"/>
            <w:bookmarkStart w:id="2" w:name="RANGE!F9"/>
            <w:bookmarkEnd w:id="2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1"/>
          </w:p>
        </w:tc>
      </w:tr>
      <w:tr w:rsidR="00E76A6F" w:rsidRPr="00E76A6F" w:rsidTr="00E76A6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Тип отчета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3" w:name="RANGE!F13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первичное раскрытие информации</w:t>
            </w:r>
            <w:bookmarkEnd w:id="3"/>
          </w:p>
        </w:tc>
      </w:tr>
      <w:tr w:rsidR="00E76A6F" w:rsidRPr="00E76A6F" w:rsidTr="00E76A6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Отчетный период</w:t>
            </w: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4" w:name="RANGE!F20"/>
            <w:bookmarkStart w:id="5" w:name="RANGE!F17"/>
            <w:bookmarkStart w:id="6" w:name="RANGE!F16"/>
            <w:bookmarkStart w:id="7" w:name="RANGE!F14"/>
            <w:bookmarkEnd w:id="5"/>
            <w:bookmarkEnd w:id="6"/>
            <w:bookmarkEnd w:id="7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2021</w:t>
            </w:r>
            <w:bookmarkEnd w:id="4"/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Квартал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8" w:name="RANGE!F21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IV квартал</w:t>
            </w:r>
            <w:bookmarkEnd w:id="8"/>
          </w:p>
        </w:tc>
      </w:tr>
      <w:tr w:rsidR="00E76A6F" w:rsidRPr="00E76A6F" w:rsidTr="00E76A6F">
        <w:trPr>
          <w:trHeight w:val="199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67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Является ли данное юридическое лицо подразделением (филиалом) другой организации</w:t>
            </w:r>
          </w:p>
        </w:tc>
        <w:tc>
          <w:tcPr>
            <w:tcW w:w="533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D7EAD3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9" w:name="RANGE!F23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нет</w:t>
            </w:r>
            <w:bookmarkEnd w:id="9"/>
          </w:p>
        </w:tc>
      </w:tr>
      <w:tr w:rsidR="00E76A6F" w:rsidRPr="00E76A6F" w:rsidTr="00E76A6F">
        <w:trPr>
          <w:trHeight w:val="72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10" name="Скругленный прямоугольник 10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06104580-4D0B-4BFF-89E2-33AAD80EB3D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6A6F" w:rsidRDefault="00E76A6F" w:rsidP="00E76A6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Выбор организации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10" o:spid="_x0000_s1026" style="position:absolute;left:0;text-align:left;margin-left:0;margin-top:3.75pt;width:267pt;height:23.25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E76A6F" w:rsidRDefault="00E76A6F" w:rsidP="00E76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Выбор организации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76A6F" w:rsidRPr="00E76A6F" w:rsidTr="00E76A6F">
        <w:trPr>
          <w:trHeight w:val="45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Наименование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0" w:name="RANGE!F26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  <w:bookmarkEnd w:id="10"/>
          </w:p>
        </w:tc>
      </w:tr>
      <w:tr w:rsidR="00E76A6F" w:rsidRPr="00E76A6F" w:rsidTr="00E76A6F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1" w:name="RANGE!F28"/>
            <w:bookmarkStart w:id="12" w:name="RANGE!F27"/>
            <w:bookmarkEnd w:id="12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3814031998</w:t>
            </w:r>
            <w:bookmarkEnd w:id="11"/>
          </w:p>
        </w:tc>
      </w:tr>
      <w:tr w:rsidR="00E76A6F" w:rsidRPr="00E76A6F" w:rsidTr="00E76A6F">
        <w:trPr>
          <w:trHeight w:val="3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D7EAD3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3" w:name="RANGE!F29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381401001</w:t>
            </w:r>
            <w:bookmarkEnd w:id="13"/>
          </w:p>
        </w:tc>
      </w:tr>
      <w:tr w:rsidR="00E76A6F" w:rsidRPr="00E76A6F" w:rsidTr="00E76A6F">
        <w:trPr>
          <w:trHeight w:val="19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735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Почтовый адрес регулируемой организации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4" w:name="RANGE!F32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665375, Иркутская область, Зиминский район, </w:t>
            </w:r>
            <w:proofErr w:type="spell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</w:t>
            </w:r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имильтей</w:t>
            </w:r>
            <w:proofErr w:type="spell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ул.Чкалова,70</w:t>
            </w:r>
            <w:bookmarkEnd w:id="14"/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 руководителя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5" w:name="RANGE!F33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Еремин Виктор Иванович</w:t>
            </w:r>
            <w:bookmarkEnd w:id="15"/>
          </w:p>
        </w:tc>
      </w:tr>
      <w:tr w:rsidR="00E76A6F" w:rsidRPr="00E76A6F" w:rsidTr="00E76A6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Ответственный</w:t>
            </w:r>
            <w:proofErr w:type="gram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за составление формы</w:t>
            </w: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5336" w:type="dxa"/>
            <w:tcBorders>
              <w:top w:val="single" w:sz="4" w:space="0" w:color="BCBCBC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16" w:name="RANGE!F36:F39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Маркина Надежда Васильевна</w:t>
            </w:r>
            <w:bookmarkEnd w:id="16"/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экономист</w:t>
            </w: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(код) номер телефона</w:t>
            </w:r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89041447945</w:t>
            </w:r>
          </w:p>
        </w:tc>
      </w:tr>
      <w:tr w:rsidR="00E76A6F" w:rsidRPr="00E76A6F" w:rsidTr="00E76A6F">
        <w:trPr>
          <w:trHeight w:val="39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e-</w:t>
            </w:r>
            <w:proofErr w:type="spell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</w:p>
        </w:tc>
        <w:tc>
          <w:tcPr>
            <w:tcW w:w="5336" w:type="dxa"/>
            <w:tcBorders>
              <w:top w:val="nil"/>
              <w:left w:val="single" w:sz="4" w:space="0" w:color="BCBCBC"/>
              <w:bottom w:val="single" w:sz="4" w:space="0" w:color="BCBCBC"/>
              <w:right w:val="single" w:sz="4" w:space="0" w:color="BCBCBC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mkykimiltey@mail.ru</w:t>
            </w:r>
          </w:p>
        </w:tc>
      </w:tr>
      <w:tr w:rsidR="00E76A6F" w:rsidRPr="00E76A6F" w:rsidTr="00E76A6F">
        <w:trPr>
          <w:trHeight w:val="6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E76A6F" w:rsidRPr="00E76A6F" w:rsidTr="00E76A6F">
        <w:trPr>
          <w:trHeight w:val="600"/>
        </w:trPr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3390900" cy="295275"/>
                      <wp:effectExtent l="0" t="0" r="0" b="0"/>
                      <wp:wrapNone/>
                      <wp:docPr id="9" name="Скругленный прямоугольник 9" hidden="1">
                        <a:extLst xmlns:a="http://schemas.openxmlformats.org/drawingml/2006/main">
                          <a:ext uri="{FF2B5EF4-FFF2-40B4-BE49-F238E27FC236}">
                            <a16:creationId xmlns:xdr="http://schemas.openxmlformats.org/drawingml/2006/spreadsheetDrawing" xmlns:a16="http://schemas.microsoft.com/office/drawing/2014/main" xmlns="" xmlns:lc="http://schemas.openxmlformats.org/drawingml/2006/lockedCanvas" id="{A3D1E282-12E0-45A8-98D9-132FB0AB3B76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81375" cy="285750"/>
                              </a:xfrm>
                              <a:prstGeom prst="roundRect">
                                <a:avLst>
                                  <a:gd name="adj" fmla="val 0"/>
                                </a:avLst>
                              </a:prstGeom>
                              <a:solidFill>
                                <a:srgbClr val="DDDDDD"/>
                              </a:solidFill>
                              <a:ln w="6350" cap="sq" algn="ctr">
                                <a:solidFill>
                                  <a:srgbClr val="BCBCBC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</wps:spPr>
                            <wps:txbx>
                              <w:txbxContent>
                                <w:p w:rsidR="00E76A6F" w:rsidRDefault="00E76A6F" w:rsidP="00E76A6F">
                                  <w:pPr>
                                    <w:pStyle w:val="a3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Tahoma" w:eastAsia="Tahoma" w:hAnsi="Tahoma" w:cs="Tahoma"/>
                                      <w:color w:val="000000"/>
                                      <w:sz w:val="20"/>
                                      <w:szCs w:val="20"/>
                                    </w:rPr>
                                    <w:t>Продолжить заполнение</w:t>
                                  </w:r>
                                </w:p>
                              </w:txbxContent>
                            </wps:txbx>
                            <wps:bodyPr vertOverflow="clip" wrap="square" lIns="27432" tIns="18288" rIns="27432" bIns="18288" anchor="ctr" upright="1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9" o:spid="_x0000_s1027" style="position:absolute;left:0;text-align:left;margin-left:0;margin-top:3.75pt;width:267pt;height:23.25pt;z-index:2516592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" fillcolor="#ddd" strokecolor="#bcbcbc" strokeweight=".5pt">
                      <v:stroke joinstyle="miter" endcap="square"/>
                      <v:textbox inset="2.16pt,1.44pt,2.16pt,1.44pt">
                        <w:txbxContent>
                          <w:p w:rsidR="00E76A6F" w:rsidRDefault="00E76A6F" w:rsidP="00E76A6F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color w:val="000000"/>
                                <w:sz w:val="20"/>
                                <w:szCs w:val="20"/>
                              </w:rPr>
                              <w:t>Продолжить заполнение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17" w:name="RANGE!F41"/>
            <w:bookmarkEnd w:id="17"/>
          </w:p>
        </w:tc>
      </w:tr>
    </w:tbl>
    <w:p w:rsidR="00102F9C" w:rsidRDefault="00102F9C"/>
    <w:p w:rsidR="00E76A6F" w:rsidRDefault="00E76A6F"/>
    <w:p w:rsidR="00E76A6F" w:rsidRDefault="00E76A6F"/>
    <w:p w:rsidR="00E76A6F" w:rsidRDefault="00E76A6F"/>
    <w:p w:rsidR="00E76A6F" w:rsidRDefault="00E76A6F"/>
    <w:p w:rsidR="00E76A6F" w:rsidRDefault="00E76A6F"/>
    <w:p w:rsidR="00E76A6F" w:rsidRDefault="00E76A6F"/>
    <w:tbl>
      <w:tblPr>
        <w:tblW w:w="7840" w:type="dxa"/>
        <w:tblInd w:w="108" w:type="dxa"/>
        <w:tblLook w:val="04A0" w:firstRow="1" w:lastRow="0" w:firstColumn="1" w:lastColumn="0" w:noHBand="0" w:noVBand="1"/>
      </w:tblPr>
      <w:tblGrid>
        <w:gridCol w:w="612"/>
        <w:gridCol w:w="3494"/>
        <w:gridCol w:w="1527"/>
        <w:gridCol w:w="2207"/>
      </w:tblGrid>
      <w:tr w:rsidR="00E76A6F" w:rsidRPr="00E76A6F" w:rsidTr="00E76A6F">
        <w:trPr>
          <w:trHeight w:val="990"/>
        </w:trPr>
        <w:tc>
          <w:tcPr>
            <w:tcW w:w="7840" w:type="dxa"/>
            <w:gridSpan w:val="4"/>
            <w:tcBorders>
              <w:top w:val="single" w:sz="4" w:space="0" w:color="C0C0C0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lastRenderedPageBreak/>
              <w:t>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 водоснабжения</w:t>
            </w:r>
          </w:p>
        </w:tc>
      </w:tr>
      <w:tr w:rsidR="00E76A6F" w:rsidRPr="00E76A6F" w:rsidTr="00E76A6F">
        <w:trPr>
          <w:trHeight w:val="675"/>
        </w:trPr>
        <w:tc>
          <w:tcPr>
            <w:tcW w:w="7840" w:type="dxa"/>
            <w:gridSpan w:val="4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МКУ "Служба коммунального хозяйства </w:t>
            </w:r>
            <w:proofErr w:type="spell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Кимильтейского</w:t>
            </w:r>
            <w:proofErr w:type="spell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МО"</w:t>
            </w:r>
          </w:p>
        </w:tc>
      </w:tr>
      <w:tr w:rsidR="00E76A6F" w:rsidRPr="00E76A6F" w:rsidTr="00E76A6F">
        <w:trPr>
          <w:trHeight w:val="225"/>
        </w:trPr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color w:val="FFFFFF"/>
                <w:sz w:val="18"/>
                <w:szCs w:val="18"/>
                <w:lang w:eastAsia="ru-RU"/>
              </w:rPr>
              <w:t>22</w:t>
            </w:r>
          </w:p>
        </w:tc>
      </w:tr>
      <w:tr w:rsidR="00E76A6F" w:rsidRPr="00E76A6F" w:rsidTr="00E76A6F">
        <w:trPr>
          <w:trHeight w:val="3150"/>
        </w:trPr>
        <w:tc>
          <w:tcPr>
            <w:tcW w:w="623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</w:t>
            </w:r>
            <w:proofErr w:type="gram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3650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321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auto" w:fill="auto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Вид деятельности:</w:t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Холодное водоснабжение. Питьевая вода</w:t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Территория оказания услуг:</w:t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без дифференциации</w:t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Централизованная система холодного водоснабжения:</w:t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 xml:space="preserve">  - наименование отсутствует</w:t>
            </w:r>
          </w:p>
        </w:tc>
      </w:tr>
      <w:tr w:rsidR="00E76A6F" w:rsidRPr="00E76A6F" w:rsidTr="00E76A6F">
        <w:trPr>
          <w:trHeight w:val="420"/>
        </w:trPr>
        <w:tc>
          <w:tcPr>
            <w:tcW w:w="623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650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21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Информация</w:t>
            </w:r>
          </w:p>
        </w:tc>
      </w:tr>
      <w:tr w:rsidR="00E76A6F" w:rsidRPr="00E76A6F" w:rsidTr="00E76A6F">
        <w:trPr>
          <w:trHeight w:val="4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поданных заявок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76A6F" w:rsidRPr="00E76A6F" w:rsidTr="00E76A6F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исполненных заявок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76A6F" w:rsidRPr="00E76A6F" w:rsidTr="00E76A6F">
        <w:trPr>
          <w:trHeight w:val="45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Количество заявок с решением об отказе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</w:t>
            </w:r>
          </w:p>
        </w:tc>
      </w:tr>
      <w:tr w:rsidR="00E76A6F" w:rsidRPr="00E76A6F" w:rsidTr="00E76A6F">
        <w:trPr>
          <w:trHeight w:val="9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Причины отказа в подключении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</w:tc>
      </w:tr>
      <w:tr w:rsidR="00E76A6F" w:rsidRPr="00E76A6F" w:rsidTr="00E76A6F">
        <w:trPr>
          <w:trHeight w:val="1800"/>
        </w:trPr>
        <w:tc>
          <w:tcPr>
            <w:tcW w:w="62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D7EAD3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  <w:tr w:rsidR="00E76A6F" w:rsidRPr="00E76A6F" w:rsidTr="00E76A6F">
        <w:trPr>
          <w:trHeight w:val="1350"/>
        </w:trPr>
        <w:tc>
          <w:tcPr>
            <w:tcW w:w="6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5.1</w:t>
            </w:r>
          </w:p>
        </w:tc>
        <w:tc>
          <w:tcPr>
            <w:tcW w:w="365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000000" w:fill="E3FAFD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ind w:firstLineChars="100" w:firstLine="180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Резерв мощности централизованной системы холодного водоснабжения в течение квартала, в том числе:</w:t>
            </w:r>
          </w:p>
        </w:tc>
        <w:tc>
          <w:tcPr>
            <w:tcW w:w="132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proofErr w:type="spell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тыс</w:t>
            </w:r>
            <w:proofErr w:type="gramStart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.к</w:t>
            </w:r>
            <w:proofErr w:type="gram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уб.м</w:t>
            </w:r>
            <w:proofErr w:type="spellEnd"/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/сутки</w:t>
            </w:r>
          </w:p>
        </w:tc>
        <w:tc>
          <w:tcPr>
            <w:tcW w:w="2246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FFFFC0"/>
            <w:vAlign w:val="center"/>
            <w:hideMark/>
          </w:tcPr>
          <w:p w:rsidR="00E76A6F" w:rsidRPr="00E76A6F" w:rsidRDefault="00E76A6F" w:rsidP="00E76A6F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E76A6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0,08</w:t>
            </w:r>
          </w:p>
        </w:tc>
      </w:tr>
    </w:tbl>
    <w:p w:rsidR="00E76A6F" w:rsidRDefault="00E76A6F">
      <w:bookmarkStart w:id="18" w:name="_GoBack"/>
      <w:bookmarkEnd w:id="18"/>
    </w:p>
    <w:sectPr w:rsidR="00E76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6F"/>
    <w:rsid w:val="00102F9C"/>
    <w:rsid w:val="00E76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76A6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304</Words>
  <Characters>1739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Зубакова</dc:creator>
  <cp:lastModifiedBy>Зубакова</cp:lastModifiedBy>
  <cp:revision>1</cp:revision>
  <dcterms:created xsi:type="dcterms:W3CDTF">2022-01-25T00:28:00Z</dcterms:created>
  <dcterms:modified xsi:type="dcterms:W3CDTF">2022-01-25T00:30:00Z</dcterms:modified>
</cp:coreProperties>
</file>