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63" w:rsidRDefault="006F4A63"/>
    <w:p w:rsidR="006F4A63" w:rsidRDefault="006F4A63" w:rsidP="006F4A63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130"/>
      <w:bookmarkEnd w:id="0"/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6F4A63" w:rsidRDefault="006F4A63" w:rsidP="006F4A63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6F4A63" w:rsidRDefault="006F4A63" w:rsidP="006F4A63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ЗИМИНСКИЙ РАЙОН</w:t>
      </w:r>
    </w:p>
    <w:p w:rsidR="006F4A63" w:rsidRDefault="006F4A63" w:rsidP="006F4A63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6F4A63" w:rsidRDefault="006F4A63" w:rsidP="006F4A63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Кимильтейского муниципального образования</w:t>
      </w:r>
    </w:p>
    <w:p w:rsidR="006F4A63" w:rsidRDefault="006F4A63" w:rsidP="006F4A63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П О С Т А Н О В Л Е Н И Е</w:t>
      </w:r>
    </w:p>
    <w:p w:rsidR="006F4A63" w:rsidRDefault="006F4A63" w:rsidP="006F4A63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F4A63" w:rsidRDefault="006F4A63" w:rsidP="006F4A63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06.04.2021 года                                  с. Кимильтей                                                     № 34</w:t>
      </w:r>
    </w:p>
    <w:p w:rsidR="006F4A63" w:rsidRDefault="006F4A63" w:rsidP="006F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A63" w:rsidRDefault="006F4A63" w:rsidP="006F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проекта </w:t>
      </w:r>
    </w:p>
    <w:p w:rsidR="006F4A63" w:rsidRDefault="006F4A63" w:rsidP="006F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«Установка светильников уличного </w:t>
      </w:r>
    </w:p>
    <w:p w:rsidR="006F4A63" w:rsidRDefault="006F4A63" w:rsidP="006F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освещения в с.Кимильтей, в с. Перевоз, </w:t>
      </w:r>
    </w:p>
    <w:p w:rsidR="006F4A63" w:rsidRDefault="006F4A63" w:rsidP="006F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с.Баргадай, в пос. ж/д ст.Перевоз, </w:t>
      </w:r>
    </w:p>
    <w:p w:rsidR="006F4A63" w:rsidRDefault="006F4A63" w:rsidP="006F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уч.Феофановский », Иркутская область, </w:t>
      </w:r>
    </w:p>
    <w:p w:rsidR="006F4A63" w:rsidRDefault="006F4A63" w:rsidP="006F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Зиминский район Кимильтейского </w:t>
      </w:r>
    </w:p>
    <w:p w:rsidR="006F4A63" w:rsidRDefault="006F4A63" w:rsidP="006F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 на 2022 год</w:t>
      </w:r>
    </w:p>
    <w:p w:rsidR="006F4A63" w:rsidRDefault="006F4A63" w:rsidP="006F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A63" w:rsidRDefault="006F4A63" w:rsidP="006F4A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создания и обустройства улиц Кимильтейского муниципального образования, в соответствии с  Федеральным законом от 6 октября 2003 года №131-ФЗ «Об общих принципах организации местного самоуправления в Российской Федерации»,  в соответствии с пунктом</w:t>
      </w:r>
      <w:hyperlink r:id="rId8" w:history="1">
        <w:r>
          <w:rPr>
            <w:rStyle w:val="af"/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Правительства Иркутской области от 20 декабря 2019 года № 1112-пп., ст. ст. 23, 46 Устава Кимильтейского муниципального образования, администрация Кимильтейского муниципального образования:</w:t>
      </w:r>
    </w:p>
    <w:p w:rsidR="006F4A63" w:rsidRDefault="006F4A63" w:rsidP="006F4A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A63" w:rsidRDefault="006F4A63" w:rsidP="006F4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F4A63" w:rsidRDefault="006F4A63" w:rsidP="006F4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A63" w:rsidRDefault="006F4A63" w:rsidP="006F4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проект «Установка светильников уличного освещения в с.Кимильтей, в с. Перевоз, в с.Баргадай, в пос. ж/д ст.Перевоз, на уч.Феофановский», Иркутская область, Зиминский район на 2022 год.</w:t>
      </w:r>
    </w:p>
    <w:p w:rsidR="006F4A63" w:rsidRDefault="006F4A63" w:rsidP="006F4A6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кимильтей.рф.</w:t>
      </w:r>
    </w:p>
    <w:p w:rsidR="006F4A63" w:rsidRDefault="006F4A63" w:rsidP="006F4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решение вступает в силу после его официального опубликования.</w:t>
      </w:r>
    </w:p>
    <w:p w:rsidR="006F4A63" w:rsidRDefault="006F4A63" w:rsidP="006F4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6F4A63" w:rsidRDefault="006F4A63" w:rsidP="006F4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A63" w:rsidRDefault="006F4A63" w:rsidP="006F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A63" w:rsidRDefault="006F4A63" w:rsidP="006F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A63" w:rsidRDefault="006F4A63" w:rsidP="006F4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Кимильтейского</w:t>
      </w:r>
    </w:p>
    <w:p w:rsidR="006F4A63" w:rsidRDefault="006F4A63" w:rsidP="006F4A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Н.Н. Андреев</w:t>
      </w:r>
    </w:p>
    <w:p w:rsidR="006F4A63" w:rsidRPr="006F4A63" w:rsidRDefault="006F4A63" w:rsidP="006F4A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B0394A" w:rsidRPr="00B34791" w:rsidTr="00B34791">
        <w:tc>
          <w:tcPr>
            <w:tcW w:w="4962" w:type="dxa"/>
            <w:hideMark/>
          </w:tcPr>
          <w:p w:rsidR="006F4A63" w:rsidRDefault="006F4A63" w:rsidP="006F4A63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4A63" w:rsidRDefault="006F4A63" w:rsidP="00A13F2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3F21" w:rsidRPr="00B34791" w:rsidRDefault="00A13F21" w:rsidP="00A13F2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A13F21" w:rsidRPr="00B34791" w:rsidRDefault="00A13F21" w:rsidP="00A13F2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распоряжением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министерства сельского хозяйства Иркутской области </w:t>
            </w:r>
          </w:p>
          <w:p w:rsidR="00A13F21" w:rsidRPr="00B34791" w:rsidRDefault="00A13F21" w:rsidP="00A13F2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«31»   03   2021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 </w:t>
            </w:r>
            <w:r w:rsidRPr="00867AF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79-мп</w:t>
            </w:r>
          </w:p>
          <w:p w:rsidR="00B34791" w:rsidRPr="00B34791" w:rsidRDefault="00B34791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4791" w:rsidRPr="00B34791" w:rsidRDefault="00B34791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:rsidR="00782919" w:rsidRPr="00B0394A" w:rsidRDefault="00782919" w:rsidP="005B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Паспорт общественно значимого проекта </w:t>
      </w:r>
      <w:r w:rsidR="00ED4693" w:rsidRPr="00ED4693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</w:p>
    <w:p w:rsidR="004357E3" w:rsidRPr="00ED4693" w:rsidRDefault="004357E3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4357E3" w:rsidRDefault="004357E3" w:rsidP="004357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7E3">
        <w:rPr>
          <w:rFonts w:ascii="Times New Roman" w:hAnsi="Times New Roman" w:cs="Times New Roman"/>
          <w:b/>
          <w:sz w:val="28"/>
          <w:szCs w:val="28"/>
          <w:u w:val="single"/>
        </w:rPr>
        <w:t>Кимильтейское муниципальное образование Зиминского района</w:t>
      </w:r>
    </w:p>
    <w:p w:rsidR="00B0394A" w:rsidRPr="000D2E9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9A">
        <w:rPr>
          <w:rFonts w:ascii="Times New Roman" w:hAnsi="Times New Roman" w:cs="Times New Roman"/>
          <w:b/>
          <w:sz w:val="28"/>
          <w:szCs w:val="28"/>
        </w:rPr>
        <w:t>(</w:t>
      </w:r>
      <w:r w:rsidRPr="000D2E9A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EF7594">
        <w:rPr>
          <w:rFonts w:ascii="Times New Roman" w:hAnsi="Times New Roman" w:cs="Times New Roman"/>
          <w:b/>
          <w:i/>
          <w:sz w:val="28"/>
          <w:szCs w:val="28"/>
        </w:rPr>
        <w:t xml:space="preserve">населенного пункта </w:t>
      </w:r>
      <w:r w:rsidRPr="000D2E9A">
        <w:rPr>
          <w:rFonts w:ascii="Times New Roman" w:hAnsi="Times New Roman" w:cs="Times New Roman"/>
          <w:b/>
          <w:i/>
          <w:sz w:val="28"/>
          <w:szCs w:val="28"/>
        </w:rPr>
        <w:t>Иркутской области</w:t>
      </w:r>
      <w:r w:rsidRPr="000D2E9A">
        <w:rPr>
          <w:rFonts w:ascii="Times New Roman" w:hAnsi="Times New Roman" w:cs="Times New Roman"/>
          <w:b/>
          <w:sz w:val="28"/>
          <w:szCs w:val="28"/>
        </w:rPr>
        <w:t>)</w:t>
      </w:r>
    </w:p>
    <w:p w:rsidR="00B0394A" w:rsidRP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общественного значимого проекта </w:t>
      </w:r>
      <w:r w:rsidR="00ED4693" w:rsidRPr="004F72FD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  <w:r w:rsidRPr="00B0394A">
        <w:rPr>
          <w:rFonts w:ascii="Times New Roman" w:hAnsi="Times New Roman" w:cs="Times New Roman"/>
          <w:b/>
          <w:sz w:val="28"/>
          <w:szCs w:val="28"/>
        </w:rPr>
        <w:t xml:space="preserve"> (далее – проект) </w:t>
      </w:r>
    </w:p>
    <w:p w:rsidR="004357E3" w:rsidRDefault="004357E3" w:rsidP="004357E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639" w:type="dxa"/>
        <w:tblInd w:w="108" w:type="dxa"/>
        <w:tblLook w:val="04A0"/>
      </w:tblPr>
      <w:tblGrid>
        <w:gridCol w:w="5386"/>
        <w:gridCol w:w="4253"/>
      </w:tblGrid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  <w:r w:rsidRPr="00B039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4253" w:type="dxa"/>
          </w:tcPr>
          <w:p w:rsidR="004357E3" w:rsidRPr="004E5330" w:rsidRDefault="00432BAB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841034"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 улиц Кимильтейского МО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253" w:type="dxa"/>
          </w:tcPr>
          <w:p w:rsidR="004357E3" w:rsidRPr="004E5330" w:rsidRDefault="00841034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«Установка светильников уличного освещения в с. Кимильтей, в с. Перевоз, в с. Баргадай, в пос. ж/д ст. Перевоз, на уч. Феофановский », Иркутская область, Зиминский район.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нормам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(да/нет)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3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841034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 и у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лицы на которых реализуется проект</w:t>
            </w:r>
          </w:p>
        </w:tc>
        <w:tc>
          <w:tcPr>
            <w:tcW w:w="4253" w:type="dxa"/>
          </w:tcPr>
          <w:p w:rsidR="00841034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Кимильтей: ул.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Чкалова, </w:t>
            </w:r>
          </w:p>
          <w:p w:rsidR="00841034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Томских,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Телегина;</w:t>
            </w:r>
          </w:p>
          <w:p w:rsidR="00841034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Баргадай: ул.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Беломестных, </w:t>
            </w:r>
          </w:p>
          <w:p w:rsidR="00841034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Абуздина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034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Перевоз: ул.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Набережная,</w:t>
            </w:r>
          </w:p>
          <w:p w:rsidR="00841034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Болотная, пер. Степной;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034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пос. ж/д ст. Перевоз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ул.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 xml:space="preserve"> Лесная,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034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уч. Феофановский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4357E3" w:rsidRPr="002A2D55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354B63">
              <w:rPr>
                <w:rFonts w:ascii="Times New Roman" w:hAnsi="Times New Roman" w:cs="Times New Roman"/>
                <w:sz w:val="28"/>
                <w:szCs w:val="28"/>
              </w:rPr>
              <w:t>Нефтянников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253" w:type="dxa"/>
          </w:tcPr>
          <w:p w:rsidR="00841034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586">
              <w:rPr>
                <w:rFonts w:ascii="Times New Roman" w:hAnsi="Times New Roman" w:cs="Times New Roman"/>
                <w:sz w:val="28"/>
                <w:szCs w:val="28"/>
              </w:rPr>
              <w:t>Цель: Создание уюта, комфорта и красоты.</w:t>
            </w:r>
          </w:p>
          <w:p w:rsidR="00841034" w:rsidRPr="00807586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E3" w:rsidRPr="004E5330" w:rsidRDefault="00841034" w:rsidP="00841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7586">
              <w:rPr>
                <w:rFonts w:ascii="Times New Roman" w:hAnsi="Times New Roman" w:cs="Times New Roman"/>
                <w:sz w:val="28"/>
                <w:szCs w:val="28"/>
              </w:rPr>
              <w:t xml:space="preserve">Задача: Создание условий для </w:t>
            </w:r>
            <w:r w:rsidRPr="00807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передвижения в темное время суток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4253" w:type="dxa"/>
          </w:tcPr>
          <w:p w:rsidR="004357E3" w:rsidRPr="004E5330" w:rsidRDefault="004357E3" w:rsidP="00D444C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Администрация Кимильтейского муниципального образования, инициативная группа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</w:t>
            </w:r>
            <w:r w:rsidR="00841034">
              <w:rPr>
                <w:rFonts w:ascii="Times New Roman" w:hAnsi="Times New Roman"/>
                <w:sz w:val="28"/>
                <w:szCs w:val="28"/>
              </w:rPr>
              <w:t xml:space="preserve">25 человек,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 глава КФХ Федосеева О.В., ИП </w:t>
            </w:r>
            <w:r w:rsidR="00D444C7">
              <w:rPr>
                <w:rFonts w:ascii="Times New Roman" w:hAnsi="Times New Roman"/>
                <w:sz w:val="28"/>
                <w:szCs w:val="28"/>
              </w:rPr>
              <w:t>Бухаров А.И.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(наименование  органа местного самоуправления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01.05.2022 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30.09.2022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реализации проекта (количество месяцев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со сроком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до 31 декабря года, в котором запланировано предоставление субсидии)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E5330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253" w:type="dxa"/>
          </w:tcPr>
          <w:p w:rsidR="004357E3" w:rsidRPr="004E5330" w:rsidRDefault="0084103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1300,00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(сумма средств федерального бюджета и бюджета субъекта Российской Федерации, которая не превышает 2 млн. рублей и не &gt;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% от общих расходов по проекту)</w:t>
            </w:r>
          </w:p>
        </w:tc>
        <w:tc>
          <w:tcPr>
            <w:tcW w:w="4253" w:type="dxa"/>
          </w:tcPr>
          <w:p w:rsidR="004357E3" w:rsidRPr="004E5330" w:rsidRDefault="0084103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местного бюджета (средства подтверждаются выпиской</w:t>
            </w:r>
            <w:r w:rsidRPr="002B7E4A"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 xml:space="preserve">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</w:p>
        </w:tc>
        <w:tc>
          <w:tcPr>
            <w:tcW w:w="4253" w:type="dxa"/>
          </w:tcPr>
          <w:p w:rsidR="004357E3" w:rsidRPr="004E5330" w:rsidRDefault="0084103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253" w:type="dxa"/>
          </w:tcPr>
          <w:p w:rsidR="004357E3" w:rsidRPr="004E5330" w:rsidRDefault="0084103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357E3" w:rsidRPr="00315AFC" w:rsidRDefault="0084103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117,965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315AFC" w:rsidRDefault="0084103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117,965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253" w:type="dxa"/>
          </w:tcPr>
          <w:p w:rsidR="004357E3" w:rsidRPr="00315AFC" w:rsidRDefault="0084103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42,035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253" w:type="dxa"/>
          </w:tcPr>
          <w:p w:rsidR="004357E3" w:rsidRPr="00315AFC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A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315AFC" w:rsidRDefault="00841034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42,035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7E3" w:rsidRPr="00B0394A" w:rsidTr="00AE5CEC">
        <w:tc>
          <w:tcPr>
            <w:tcW w:w="5386" w:type="dxa"/>
          </w:tcPr>
          <w:p w:rsidR="004357E3" w:rsidRPr="00B0394A" w:rsidRDefault="004357E3" w:rsidP="00AE5C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253" w:type="dxa"/>
          </w:tcPr>
          <w:p w:rsidR="004357E3" w:rsidRPr="004E5330" w:rsidRDefault="004357E3" w:rsidP="00AE5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7E3" w:rsidRDefault="004357E3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Трудовое участие</w:t>
      </w:r>
      <w:r w:rsidRPr="00B0394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"/>
      </w:r>
      <w:r w:rsidRPr="00B0394A">
        <w:rPr>
          <w:rFonts w:ascii="Times New Roman" w:hAnsi="Times New Roman" w:cs="Times New Roman"/>
          <w:b/>
          <w:sz w:val="28"/>
          <w:szCs w:val="28"/>
        </w:rPr>
        <w:t>:</w:t>
      </w:r>
    </w:p>
    <w:p w:rsidR="00B0394A" w:rsidRPr="00D13BF9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567"/>
        <w:gridCol w:w="3583"/>
        <w:gridCol w:w="1770"/>
        <w:gridCol w:w="1770"/>
        <w:gridCol w:w="1771"/>
      </w:tblGrid>
      <w:tr w:rsidR="00B0394A" w:rsidRPr="00B0394A" w:rsidTr="004357E3">
        <w:tc>
          <w:tcPr>
            <w:tcW w:w="567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3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770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  <w:r w:rsidR="00645C17"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70" w:type="dxa"/>
          </w:tcPr>
          <w:p w:rsidR="00B0394A" w:rsidRPr="000D2E9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  <w:r w:rsidR="00645C17"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1771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782919" w:rsidRPr="00CF53A3" w:rsidTr="004357E3">
        <w:trPr>
          <w:trHeight w:val="519"/>
        </w:trPr>
        <w:tc>
          <w:tcPr>
            <w:tcW w:w="567" w:type="dxa"/>
          </w:tcPr>
          <w:p w:rsidR="00782919" w:rsidRPr="00B46E24" w:rsidRDefault="00782919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782919" w:rsidRPr="00CF53A3" w:rsidRDefault="00782919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подготовка оборудования к монтажу</w:t>
            </w:r>
          </w:p>
        </w:tc>
        <w:tc>
          <w:tcPr>
            <w:tcW w:w="1770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70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235,06</w:t>
            </w:r>
          </w:p>
        </w:tc>
        <w:tc>
          <w:tcPr>
            <w:tcW w:w="1771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17865,0</w:t>
            </w:r>
          </w:p>
        </w:tc>
      </w:tr>
      <w:tr w:rsidR="00782919" w:rsidRPr="00CF53A3" w:rsidTr="004357E3">
        <w:tc>
          <w:tcPr>
            <w:tcW w:w="567" w:type="dxa"/>
          </w:tcPr>
          <w:p w:rsidR="00782919" w:rsidRPr="00B46E24" w:rsidRDefault="00782919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782919" w:rsidRPr="00CF53A3" w:rsidRDefault="00782919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оборудования к месту монтажа</w:t>
            </w:r>
          </w:p>
        </w:tc>
        <w:tc>
          <w:tcPr>
            <w:tcW w:w="1770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  <w:tc>
          <w:tcPr>
            <w:tcW w:w="1770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771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42035,0</w:t>
            </w:r>
          </w:p>
        </w:tc>
      </w:tr>
      <w:tr w:rsidR="00782919" w:rsidRPr="00CF53A3" w:rsidTr="004357E3">
        <w:tc>
          <w:tcPr>
            <w:tcW w:w="567" w:type="dxa"/>
          </w:tcPr>
          <w:p w:rsidR="00782919" w:rsidRPr="00B46E24" w:rsidRDefault="00782919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782919" w:rsidRPr="00CF53A3" w:rsidRDefault="00782919" w:rsidP="00AE5C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оборудования</w:t>
            </w:r>
          </w:p>
        </w:tc>
        <w:tc>
          <w:tcPr>
            <w:tcW w:w="1770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770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71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100100,0</w:t>
            </w:r>
          </w:p>
        </w:tc>
      </w:tr>
      <w:tr w:rsidR="00782919" w:rsidRPr="00C64D28" w:rsidTr="004357E3">
        <w:tc>
          <w:tcPr>
            <w:tcW w:w="567" w:type="dxa"/>
          </w:tcPr>
          <w:p w:rsidR="00782919" w:rsidRPr="00C64D28" w:rsidRDefault="00782919" w:rsidP="00AE5CE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782919" w:rsidRPr="00C64D28" w:rsidRDefault="00782919" w:rsidP="00AE5CE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1770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374,01</w:t>
            </w:r>
          </w:p>
        </w:tc>
        <w:tc>
          <w:tcPr>
            <w:tcW w:w="1770" w:type="dxa"/>
          </w:tcPr>
          <w:p w:rsidR="00782919" w:rsidRPr="00C64D28" w:rsidRDefault="00782919" w:rsidP="00AE5C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782919" w:rsidRPr="00CF53A3" w:rsidRDefault="00782919" w:rsidP="008D7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160000,0</w:t>
            </w:r>
          </w:p>
        </w:tc>
      </w:tr>
    </w:tbl>
    <w:p w:rsidR="004357E3" w:rsidRDefault="004357E3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6378"/>
        <w:gridCol w:w="3083"/>
      </w:tblGrid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3" w:type="dxa"/>
          </w:tcPr>
          <w:p w:rsidR="004357E3" w:rsidRPr="00DB0A89" w:rsidRDefault="00782919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3083" w:type="dxa"/>
          </w:tcPr>
          <w:p w:rsidR="004357E3" w:rsidRPr="00DB0A89" w:rsidRDefault="004357E3" w:rsidP="0078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7E3" w:rsidRPr="00B0394A" w:rsidTr="004357E3">
        <w:tc>
          <w:tcPr>
            <w:tcW w:w="6378" w:type="dxa"/>
          </w:tcPr>
          <w:p w:rsidR="004357E3" w:rsidRPr="00B0394A" w:rsidRDefault="004357E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3" w:type="dxa"/>
          </w:tcPr>
          <w:p w:rsidR="004357E3" w:rsidRPr="00DB0A89" w:rsidRDefault="004357E3" w:rsidP="00AE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89">
              <w:rPr>
                <w:rFonts w:ascii="Times New Roman" w:hAnsi="Times New Roman" w:cs="Times New Roman"/>
                <w:sz w:val="28"/>
                <w:szCs w:val="28"/>
              </w:rPr>
              <w:t>дети, учащиеся, студенты, взрослые</w:t>
            </w:r>
          </w:p>
        </w:tc>
      </w:tr>
      <w:tr w:rsidR="00782919" w:rsidRPr="00B0394A" w:rsidTr="004357E3">
        <w:tc>
          <w:tcPr>
            <w:tcW w:w="6378" w:type="dxa"/>
          </w:tcPr>
          <w:p w:rsidR="00782919" w:rsidRPr="00B0394A" w:rsidRDefault="00782919" w:rsidP="000D2E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2E9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являющихся </w:t>
            </w:r>
            <w:r w:rsidRPr="000D2E9A">
              <w:rPr>
                <w:rFonts w:ascii="Times New Roman" w:hAnsi="Times New Roman" w:cs="Times New Roman"/>
                <w:sz w:val="28"/>
                <w:szCs w:val="28"/>
              </w:rPr>
              <w:t>выгод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оприобретателями,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83" w:type="dxa"/>
          </w:tcPr>
          <w:p w:rsidR="00782919" w:rsidRPr="00DB0A89" w:rsidRDefault="00782919" w:rsidP="00C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0B0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</w:tr>
      <w:tr w:rsidR="00782919" w:rsidRPr="00B0394A" w:rsidTr="004357E3">
        <w:tc>
          <w:tcPr>
            <w:tcW w:w="6378" w:type="dxa"/>
          </w:tcPr>
          <w:p w:rsidR="00782919" w:rsidRPr="00B0394A" w:rsidRDefault="00782919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прямо, человек</w:t>
            </w:r>
          </w:p>
        </w:tc>
        <w:tc>
          <w:tcPr>
            <w:tcW w:w="3083" w:type="dxa"/>
          </w:tcPr>
          <w:p w:rsidR="00782919" w:rsidRPr="00DB0A89" w:rsidRDefault="00782919" w:rsidP="00C51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82919" w:rsidRPr="00B0394A" w:rsidTr="004357E3">
        <w:tc>
          <w:tcPr>
            <w:tcW w:w="6378" w:type="dxa"/>
          </w:tcPr>
          <w:p w:rsidR="00782919" w:rsidRPr="00B0394A" w:rsidRDefault="00782919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3083" w:type="dxa"/>
          </w:tcPr>
          <w:p w:rsidR="00782919" w:rsidRPr="00DB0A89" w:rsidRDefault="00C510B0" w:rsidP="008D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</w:tbl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498" w:type="dxa"/>
        <w:tblInd w:w="108" w:type="dxa"/>
        <w:tblLook w:val="04A0"/>
      </w:tblPr>
      <w:tblGrid>
        <w:gridCol w:w="652"/>
        <w:gridCol w:w="5160"/>
        <w:gridCol w:w="3686"/>
      </w:tblGrid>
      <w:tr w:rsidR="00B0394A" w:rsidRPr="00B0394A" w:rsidTr="000D342B">
        <w:tc>
          <w:tcPr>
            <w:tcW w:w="652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</w:tbl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103"/>
        <w:gridCol w:w="3686"/>
      </w:tblGrid>
      <w:tr w:rsidR="00782919" w:rsidRPr="00A120F1" w:rsidTr="00F32940">
        <w:tc>
          <w:tcPr>
            <w:tcW w:w="709" w:type="dxa"/>
          </w:tcPr>
          <w:p w:rsidR="00782919" w:rsidRPr="00D67D55" w:rsidRDefault="00782919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82919" w:rsidRPr="00D67D55" w:rsidRDefault="00782919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Андреев Николай Николаевич/ Администрация Кимильтейского муниципального образования</w:t>
            </w:r>
          </w:p>
        </w:tc>
        <w:tc>
          <w:tcPr>
            <w:tcW w:w="3686" w:type="dxa"/>
          </w:tcPr>
          <w:p w:rsidR="00782919" w:rsidRPr="00D67D55" w:rsidRDefault="00782919" w:rsidP="008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Осуществление руководства и контроля за реализацией проекта. Закупка необходимого оборудования.</w:t>
            </w:r>
          </w:p>
        </w:tc>
      </w:tr>
      <w:tr w:rsidR="00782919" w:rsidRPr="00A120F1" w:rsidTr="00F32940">
        <w:tc>
          <w:tcPr>
            <w:tcW w:w="709" w:type="dxa"/>
          </w:tcPr>
          <w:p w:rsidR="00782919" w:rsidRPr="00D67D55" w:rsidRDefault="00782919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82919" w:rsidRPr="00D67D55" w:rsidRDefault="00782919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Инициативная группа граждан </w:t>
            </w:r>
          </w:p>
          <w:p w:rsidR="00782919" w:rsidRPr="00D67D55" w:rsidRDefault="00782919" w:rsidP="0078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с. Кимильтей в количестве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5</w:t>
            </w:r>
            <w:r w:rsidRPr="00D67D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686" w:type="dxa"/>
          </w:tcPr>
          <w:p w:rsidR="00782919" w:rsidRPr="00D67D55" w:rsidRDefault="00782919" w:rsidP="008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>Создание рабочих бригад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сборке и подготовке оборудования к установке и установка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82919" w:rsidRPr="00A120F1" w:rsidTr="00F32940">
        <w:tc>
          <w:tcPr>
            <w:tcW w:w="709" w:type="dxa"/>
          </w:tcPr>
          <w:p w:rsidR="00782919" w:rsidRPr="00D67D55" w:rsidRDefault="00782919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82919" w:rsidRPr="00D67D55" w:rsidRDefault="00782919" w:rsidP="00AE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ИП глава КФХ Федосеева О.В. </w:t>
            </w:r>
          </w:p>
        </w:tc>
        <w:tc>
          <w:tcPr>
            <w:tcW w:w="3686" w:type="dxa"/>
          </w:tcPr>
          <w:p w:rsidR="00782919" w:rsidRPr="00D67D55" w:rsidRDefault="00782919" w:rsidP="008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оборудования к месту установки</w:t>
            </w:r>
          </w:p>
        </w:tc>
      </w:tr>
      <w:tr w:rsidR="00782919" w:rsidRPr="00A120F1" w:rsidTr="00F32940">
        <w:tc>
          <w:tcPr>
            <w:tcW w:w="709" w:type="dxa"/>
          </w:tcPr>
          <w:p w:rsidR="00782919" w:rsidRPr="00D67D55" w:rsidRDefault="00782919" w:rsidP="00AE5C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82919" w:rsidRPr="00D67D55" w:rsidRDefault="00782919" w:rsidP="00D4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5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="00D444C7">
              <w:rPr>
                <w:rFonts w:ascii="Times New Roman" w:hAnsi="Times New Roman"/>
                <w:sz w:val="28"/>
                <w:szCs w:val="28"/>
              </w:rPr>
              <w:t>Бухаров А.И</w:t>
            </w:r>
            <w:r w:rsidRPr="00D67D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82919" w:rsidRPr="001C7AD1" w:rsidRDefault="00782919" w:rsidP="001C7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оборудования к месту</w:t>
            </w:r>
            <w:r w:rsidR="001C7AD1" w:rsidRPr="001C7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AD1">
              <w:rPr>
                <w:rFonts w:ascii="Times New Roman" w:hAnsi="Times New Roman"/>
                <w:sz w:val="28"/>
                <w:szCs w:val="28"/>
              </w:rPr>
              <w:t>монтажа</w:t>
            </w:r>
          </w:p>
        </w:tc>
      </w:tr>
    </w:tbl>
    <w:p w:rsidR="00B0394A" w:rsidRPr="00B0394A" w:rsidRDefault="003109EF" w:rsidP="00782919">
      <w:pPr>
        <w:tabs>
          <w:tab w:val="left" w:pos="567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919" w:rsidRPr="00B0394A" w:rsidRDefault="00782919" w:rsidP="0078291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</w:p>
    <w:p w:rsidR="00782919" w:rsidRPr="00782919" w:rsidRDefault="00782919" w:rsidP="007829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394A" w:rsidRPr="00332540" w:rsidRDefault="00B0394A" w:rsidP="00332540">
      <w:pPr>
        <w:pStyle w:val="ad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1C7AD1" w:rsidRPr="001C7AD1" w:rsidRDefault="001C7AD1" w:rsidP="001C7AD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AD1">
        <w:rPr>
          <w:rFonts w:ascii="Times New Roman" w:hAnsi="Times New Roman" w:cs="Times New Roman"/>
          <w:sz w:val="28"/>
          <w:szCs w:val="28"/>
        </w:rPr>
        <w:t>Кимильтейское муниципальное образование расположено в северной части Зиминского района Иркутской области. На севере, северо-западе муниципальное образование граничит с Куйтунским районом, на востоке, с Буринским и Харайгунским муниципальными  образованиями, на юго-востоке и юге с Саянским городским округом, на  юго-западе с Услонским муниципальным образованием Зиминского района.</w:t>
      </w:r>
    </w:p>
    <w:p w:rsidR="001C7AD1" w:rsidRPr="008B7874" w:rsidRDefault="001C7AD1" w:rsidP="001C7AD1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В состав Кимильтейского муниципального образование входят 5 населенных пунктов: </w:t>
      </w:r>
      <w:r>
        <w:rPr>
          <w:rFonts w:ascii="Times New Roman" w:hAnsi="Times New Roman" w:cs="Times New Roman"/>
          <w:sz w:val="28"/>
          <w:szCs w:val="28"/>
        </w:rPr>
        <w:t>это села</w:t>
      </w:r>
      <w:r w:rsidRPr="008B7874">
        <w:rPr>
          <w:rFonts w:ascii="Times New Roman" w:hAnsi="Times New Roman" w:cs="Times New Roman"/>
          <w:sz w:val="28"/>
          <w:szCs w:val="28"/>
        </w:rPr>
        <w:t xml:space="preserve"> Кимильтей, Баргадай, Перевоз; пос. ж/д станция Перевоз; участок Феофановский. Численность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Кимильтейского МО </w:t>
      </w:r>
      <w:r w:rsidRPr="008B787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14778">
        <w:rPr>
          <w:rFonts w:ascii="Times New Roman" w:hAnsi="Times New Roman" w:cs="Times New Roman"/>
          <w:sz w:val="28"/>
          <w:szCs w:val="28"/>
        </w:rPr>
        <w:t>2716</w:t>
      </w:r>
      <w:r w:rsidRPr="008B7874">
        <w:rPr>
          <w:rFonts w:ascii="Times New Roman" w:hAnsi="Times New Roman" w:cs="Times New Roman"/>
          <w:sz w:val="28"/>
          <w:szCs w:val="28"/>
        </w:rPr>
        <w:t xml:space="preserve"> человека (21,2% от общей численности населения Зиминского района).</w:t>
      </w:r>
    </w:p>
    <w:p w:rsidR="001C7AD1" w:rsidRPr="008B7874" w:rsidRDefault="001C7AD1" w:rsidP="001C7AD1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Одна из важнейших проблем сел – отсутствие инфраструктуры, которая позволила бы обеспечить комфортное проживание для всех категорий граждан. В селах отсутствует освещение улиц, что негативно </w:t>
      </w:r>
      <w:r w:rsidRPr="008B7874">
        <w:rPr>
          <w:rFonts w:ascii="Times New Roman" w:hAnsi="Times New Roman" w:cs="Times New Roman"/>
          <w:sz w:val="28"/>
          <w:szCs w:val="28"/>
        </w:rPr>
        <w:lastRenderedPageBreak/>
        <w:t>влияет на безопасность в темное время суток и утренние часы.</w:t>
      </w:r>
    </w:p>
    <w:p w:rsidR="001C7AD1" w:rsidRPr="008B7874" w:rsidRDefault="001C7AD1" w:rsidP="001C7AD1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Установка и дальнейшая эксплуатация светильников уличного освещения будет осуществлена на улицах: Чкалова, Томских, Телегина с. Кимильтей, Беломестных, Школьная, Абуздина с. Баргадай, Набережная, Болотная, пер. Степной с. Перевоз, Лесная Ленина поселка ж/д станция Перевоз, Нефтянников участка Феофановский. Светильники уличного освещения войдут в благоустройство населенных пунктов Кимильтейского муниципального образования, тем самым мы создадим комфортные условия для граждан, не только проживающих на нашей территории, но временно прибывающих в наших населенных пунктах.  </w:t>
      </w:r>
    </w:p>
    <w:p w:rsidR="001C7AD1" w:rsidRPr="008B7874" w:rsidRDefault="001C7AD1" w:rsidP="001C7AD1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Подготовкой и монтажом светильников уличного освещения  будет заниматься инициативная группа граждан сел Кимильтейского муниципального образования.         </w:t>
      </w:r>
    </w:p>
    <w:p w:rsidR="001C7AD1" w:rsidRPr="008B7874" w:rsidRDefault="001C7AD1" w:rsidP="001C7AD1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ab/>
        <w:t>На современном этапе развития общества важной проблемой является - формирование общественных культурных ценностей. Администрацией муниципального образования поставлена задача по формированию комфортных условий для жителей и гостей наших населенных пунктов, повышение эстетического и культурного уровня жителей, защита и сохранение вновь построенных объектов и воспитание молодежи на основе трудового развития личности. Для этого планируется организация работы, с целью формирования у молодежи патриотического, трудового воспитания, которая складывается из ответственного отношения:</w:t>
      </w:r>
    </w:p>
    <w:p w:rsidR="001C7AD1" w:rsidRPr="008B7874" w:rsidRDefault="001C7AD1" w:rsidP="001C7AD1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– к бережному отношению и сохранению объектов благоустройства,</w:t>
      </w:r>
    </w:p>
    <w:p w:rsidR="001C7AD1" w:rsidRPr="008B7874" w:rsidRDefault="001C7AD1" w:rsidP="001C7AD1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– к окружающему нас миру, к человеку.</w:t>
      </w:r>
    </w:p>
    <w:p w:rsidR="002F6298" w:rsidRDefault="002F6298" w:rsidP="002F6298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2540" w:rsidRPr="00332540" w:rsidRDefault="00332540" w:rsidP="003325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 xml:space="preserve">1.2. Описание решений по благоустройству территории </w:t>
      </w:r>
    </w:p>
    <w:p w:rsidR="001C7AD1" w:rsidRPr="008B7874" w:rsidRDefault="001C7AD1" w:rsidP="001C7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Решение проблемы может быть достигнуто путем объединения интересов инициативных  граждан, бизнеса и власти. </w:t>
      </w:r>
    </w:p>
    <w:p w:rsidR="001C7AD1" w:rsidRPr="008B7874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7874">
        <w:rPr>
          <w:rFonts w:ascii="Times New Roman" w:hAnsi="Times New Roman" w:cs="Times New Roman"/>
          <w:sz w:val="28"/>
          <w:szCs w:val="28"/>
        </w:rPr>
        <w:tab/>
        <w:t>Целью Проекта является создание уюта, комфорта и красоты.</w:t>
      </w:r>
    </w:p>
    <w:p w:rsidR="001C7AD1" w:rsidRPr="008B7874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 </w:t>
      </w:r>
      <w:r w:rsidRPr="008B7874">
        <w:rPr>
          <w:rFonts w:ascii="Times New Roman" w:hAnsi="Times New Roman" w:cs="Times New Roman"/>
          <w:sz w:val="28"/>
          <w:szCs w:val="28"/>
        </w:rPr>
        <w:tab/>
        <w:t>Задача: Создание условий для безопасного передвижения в темное время суток по улицам населенных пунктов Кимильтейского муниципального образования.</w:t>
      </w:r>
    </w:p>
    <w:p w:rsidR="001C7AD1" w:rsidRPr="008B7874" w:rsidRDefault="001C7AD1" w:rsidP="001C7A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Решение задачи будет обеспечено посредством осуществления проекта «Установка светильников уличного освещения в с. Кимильтей, в с. Перевоз, в с. Баргадай, в пос. ж/д ст. Перевоз, на уч. Феофановский».</w:t>
      </w:r>
    </w:p>
    <w:p w:rsidR="001C7AD1" w:rsidRPr="008B7874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7AD1">
        <w:rPr>
          <w:rFonts w:ascii="Times New Roman" w:hAnsi="Times New Roman" w:cs="Times New Roman"/>
          <w:sz w:val="28"/>
          <w:szCs w:val="28"/>
        </w:rPr>
        <w:t xml:space="preserve"> </w:t>
      </w:r>
      <w:r w:rsidRPr="008B7874">
        <w:rPr>
          <w:rFonts w:ascii="Times New Roman" w:hAnsi="Times New Roman" w:cs="Times New Roman"/>
          <w:sz w:val="28"/>
          <w:szCs w:val="28"/>
        </w:rPr>
        <w:t>Освещение улиц населенных пунктов Кимильтейского муниципального образования создаст условия для безопасности дорожного движения, то есть не только для пешеходного движения, но и для автомобильного сообщения. В этом важном деле примут участие взрослые и молодежь сел.</w:t>
      </w:r>
    </w:p>
    <w:p w:rsidR="001C7AD1" w:rsidRPr="008B7874" w:rsidRDefault="001C7AD1" w:rsidP="001C7A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Инициативная группа планирует принять участие в подготовке и монтаже оборудования.</w:t>
      </w:r>
    </w:p>
    <w:p w:rsidR="001C7AD1" w:rsidRPr="008B7874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1C7A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874">
        <w:rPr>
          <w:rFonts w:ascii="Times New Roman" w:hAnsi="Times New Roman" w:cs="Times New Roman"/>
          <w:sz w:val="28"/>
          <w:szCs w:val="28"/>
        </w:rPr>
        <w:t>На сходах будет проведена разъяснительная и воспитательная работа с жителями, а в школе – с учащимися, по бережному отношению к новым объектам освещения.</w:t>
      </w:r>
    </w:p>
    <w:p w:rsidR="001C7AD1" w:rsidRPr="008B7874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         Реализация Проекта приведет к улучшению внешнего вида села и обеспечит комфортные условия для работы и отдыха населения.</w:t>
      </w:r>
    </w:p>
    <w:p w:rsidR="001C7AD1" w:rsidRPr="008B7874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7AD1">
        <w:rPr>
          <w:rFonts w:ascii="Times New Roman" w:hAnsi="Times New Roman" w:cs="Times New Roman"/>
          <w:sz w:val="28"/>
          <w:szCs w:val="28"/>
        </w:rPr>
        <w:t xml:space="preserve"> </w:t>
      </w:r>
      <w:r w:rsidRPr="008B7874">
        <w:rPr>
          <w:rFonts w:ascii="Times New Roman" w:hAnsi="Times New Roman" w:cs="Times New Roman"/>
          <w:sz w:val="28"/>
          <w:szCs w:val="28"/>
        </w:rPr>
        <w:t>Целевым индикатором Проекта будет являться следующий показатель:</w:t>
      </w:r>
    </w:p>
    <w:p w:rsidR="001C7AD1" w:rsidRPr="008B7874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lastRenderedPageBreak/>
        <w:t>- количество установленных уличных фонарей.</w:t>
      </w:r>
      <w:r w:rsidRPr="008B787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:rsidR="001C7AD1" w:rsidRPr="008B7874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1C7AD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B7874">
        <w:rPr>
          <w:rFonts w:ascii="Times New Roman" w:hAnsi="Times New Roman" w:cs="Times New Roman"/>
          <w:sz w:val="28"/>
          <w:szCs w:val="28"/>
        </w:rPr>
        <w:t>Общественная значимость проекта заключается в том, что он способствует активности населения, устанавливает тесную связь между населением, органами местного самоуправления и бизнеса, способствует трудовому воспитанию молодого поколения, формирует культурный образ жизни жителей села.</w:t>
      </w:r>
    </w:p>
    <w:p w:rsidR="001C7AD1" w:rsidRPr="008B7874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1C7A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874">
        <w:rPr>
          <w:rFonts w:ascii="Times New Roman" w:hAnsi="Times New Roman" w:cs="Times New Roman"/>
          <w:sz w:val="28"/>
          <w:szCs w:val="28"/>
        </w:rPr>
        <w:t>Ожидаемый результат проекта, который планируется достичь в ходе реализации проекта:</w:t>
      </w:r>
    </w:p>
    <w:p w:rsidR="001C7AD1" w:rsidRPr="008B7874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1.  Повышение эстетического и культурного уровня жителей.</w:t>
      </w:r>
    </w:p>
    <w:p w:rsidR="001C7AD1" w:rsidRDefault="001C7AD1" w:rsidP="001C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874">
        <w:rPr>
          <w:rFonts w:ascii="Times New Roman" w:hAnsi="Times New Roman" w:cs="Times New Roman"/>
          <w:sz w:val="28"/>
          <w:szCs w:val="28"/>
        </w:rPr>
        <w:t>2. Заботливое и бережное отношение к новым объектам, созданных своим личным трудовым участием.</w:t>
      </w:r>
    </w:p>
    <w:p w:rsidR="00B0394A" w:rsidRPr="00B0394A" w:rsidRDefault="00B0394A" w:rsidP="00B039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94A" w:rsidRPr="00332540" w:rsidRDefault="00B0394A" w:rsidP="009C6737">
      <w:pPr>
        <w:pStyle w:val="ad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540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p w:rsidR="00B0394A" w:rsidRPr="00B0394A" w:rsidRDefault="00B0394A" w:rsidP="00B0394A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1763"/>
        <w:gridCol w:w="2206"/>
      </w:tblGrid>
      <w:tr w:rsidR="009C6737" w:rsidRPr="00804FA7" w:rsidTr="00AE5CEC">
        <w:tc>
          <w:tcPr>
            <w:tcW w:w="5732" w:type="dxa"/>
          </w:tcPr>
          <w:p w:rsidR="009C6737" w:rsidRPr="00804FA7" w:rsidRDefault="009C6737" w:rsidP="00AE5CE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63" w:type="dxa"/>
          </w:tcPr>
          <w:p w:rsidR="009C6737" w:rsidRPr="00804FA7" w:rsidRDefault="009C6737" w:rsidP="00AE5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06" w:type="dxa"/>
          </w:tcPr>
          <w:p w:rsidR="009C6737" w:rsidRPr="00804FA7" w:rsidRDefault="009C6737" w:rsidP="00AE5C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1763" w:type="dxa"/>
          </w:tcPr>
          <w:p w:rsidR="001C7AD1" w:rsidRPr="00804FA7" w:rsidRDefault="001C7AD1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1C7AD1" w:rsidRPr="00804FA7" w:rsidRDefault="001C7AD1" w:rsidP="00AE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D1" w:rsidRPr="00804FA7" w:rsidTr="00AE5CEC">
        <w:tc>
          <w:tcPr>
            <w:tcW w:w="5732" w:type="dxa"/>
          </w:tcPr>
          <w:p w:rsidR="001C7AD1" w:rsidRDefault="001C7AD1" w:rsidP="001C7AD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9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плана по проекту «Установка светильников уличного освещения в с. Кимильтей, в с. Перевоз, в с. Баргадай, в пос. ж/д ст. Перевоз, на уч. Феофановский» </w:t>
            </w:r>
          </w:p>
          <w:p w:rsidR="001C7AD1" w:rsidRPr="00AE4C91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D1" w:rsidRPr="00AE4C91" w:rsidRDefault="001C7AD1" w:rsidP="001C7AD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Формирование бригад и подготовка инструментов</w:t>
            </w:r>
          </w:p>
        </w:tc>
        <w:tc>
          <w:tcPr>
            <w:tcW w:w="1763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01.05.2022-05.05.2022</w:t>
            </w:r>
          </w:p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D1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D1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D1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-10.05.202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D1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D1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D1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Pr="00FE7D26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</w:tc>
        <w:tc>
          <w:tcPr>
            <w:tcW w:w="1763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D1" w:rsidRPr="00804FA7" w:rsidTr="00AE5CEC">
        <w:tc>
          <w:tcPr>
            <w:tcW w:w="5732" w:type="dxa"/>
          </w:tcPr>
          <w:p w:rsidR="001C7AD1" w:rsidRPr="00AE4C91" w:rsidRDefault="001C7AD1" w:rsidP="008D75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1B6"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 уличного освещения</w:t>
            </w:r>
          </w:p>
        </w:tc>
        <w:tc>
          <w:tcPr>
            <w:tcW w:w="1763" w:type="dxa"/>
          </w:tcPr>
          <w:p w:rsidR="001C7AD1" w:rsidRPr="00AE4C91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1C7AD1" w:rsidRDefault="001C7AD1" w:rsidP="008D7561">
            <w:pPr>
              <w:spacing w:line="240" w:lineRule="auto"/>
            </w:pPr>
            <w:r w:rsidRPr="009F7D38"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Pr="004911B6" w:rsidRDefault="001C7AD1" w:rsidP="008D75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1B6">
              <w:rPr>
                <w:rFonts w:ascii="Times New Roman" w:hAnsi="Times New Roman" w:cs="Times New Roman"/>
                <w:sz w:val="28"/>
                <w:szCs w:val="28"/>
              </w:rPr>
              <w:t>Приобретение электрического кабеля</w:t>
            </w:r>
          </w:p>
        </w:tc>
        <w:tc>
          <w:tcPr>
            <w:tcW w:w="1763" w:type="dxa"/>
          </w:tcPr>
          <w:p w:rsidR="001C7AD1" w:rsidRPr="002E4883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1C7AD1" w:rsidRPr="00AE4C91" w:rsidRDefault="001C7AD1" w:rsidP="008D75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D38"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Pr="004911B6" w:rsidRDefault="001C7AD1" w:rsidP="008D75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1B6">
              <w:rPr>
                <w:rFonts w:ascii="Times New Roman" w:hAnsi="Times New Roman" w:cs="Times New Roman"/>
                <w:sz w:val="28"/>
                <w:szCs w:val="28"/>
              </w:rPr>
              <w:t>Приобретение фотореле</w:t>
            </w:r>
          </w:p>
        </w:tc>
        <w:tc>
          <w:tcPr>
            <w:tcW w:w="1763" w:type="dxa"/>
          </w:tcPr>
          <w:p w:rsidR="001C7AD1" w:rsidRPr="00FE7D26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1C7AD1" w:rsidRDefault="001C7AD1" w:rsidP="008D7561">
            <w:pPr>
              <w:spacing w:line="240" w:lineRule="auto"/>
            </w:pPr>
            <w:r w:rsidRPr="009F7D38"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Pr="004911B6" w:rsidRDefault="001C7AD1" w:rsidP="008D75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1B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кронштейнов для крепления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светильников</w:t>
            </w:r>
          </w:p>
        </w:tc>
        <w:tc>
          <w:tcPr>
            <w:tcW w:w="1763" w:type="dxa"/>
          </w:tcPr>
          <w:p w:rsidR="001C7AD1" w:rsidRPr="00FE7D26" w:rsidRDefault="001C7AD1" w:rsidP="008D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7D2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1C7AD1" w:rsidRDefault="001C7AD1" w:rsidP="008D7561">
            <w:pPr>
              <w:spacing w:line="240" w:lineRule="auto"/>
            </w:pPr>
            <w:r w:rsidRPr="009F7D38">
              <w:rPr>
                <w:rFonts w:ascii="Times New Roman" w:hAnsi="Times New Roman" w:cs="Times New Roman"/>
                <w:sz w:val="28"/>
                <w:szCs w:val="28"/>
              </w:rPr>
              <w:t>Администрация Кимильтейского МО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деятельность:</w:t>
            </w:r>
          </w:p>
        </w:tc>
        <w:tc>
          <w:tcPr>
            <w:tcW w:w="1763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D1" w:rsidRPr="00804FA7" w:rsidTr="00AE5CEC">
        <w:tc>
          <w:tcPr>
            <w:tcW w:w="5732" w:type="dxa"/>
          </w:tcPr>
          <w:p w:rsidR="001C7AD1" w:rsidRDefault="001C7AD1" w:rsidP="008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 подготовка оборудования к монтажу</w:t>
            </w:r>
          </w:p>
          <w:p w:rsidR="001C7AD1" w:rsidRPr="00804FA7" w:rsidRDefault="001C7AD1" w:rsidP="008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Pr="00804FA7" w:rsidRDefault="001C7AD1" w:rsidP="008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оборудования к месту монтажа</w:t>
            </w:r>
          </w:p>
        </w:tc>
        <w:tc>
          <w:tcPr>
            <w:tcW w:w="1763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1C7AD1" w:rsidRPr="00804FA7" w:rsidRDefault="001C7AD1" w:rsidP="00D4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D444C7">
              <w:rPr>
                <w:rFonts w:ascii="Times New Roman" w:hAnsi="Times New Roman" w:cs="Times New Roman"/>
                <w:sz w:val="28"/>
                <w:szCs w:val="28"/>
              </w:rPr>
              <w:t>Бухаров А.И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ИП глава КФХ Федосеева О.В.</w:t>
            </w:r>
          </w:p>
        </w:tc>
      </w:tr>
      <w:tr w:rsidR="001C7AD1" w:rsidRPr="00804FA7" w:rsidTr="00AE5CEC">
        <w:tc>
          <w:tcPr>
            <w:tcW w:w="5732" w:type="dxa"/>
          </w:tcPr>
          <w:p w:rsidR="001C7AD1" w:rsidRDefault="001C7AD1" w:rsidP="008D7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оборудования</w:t>
            </w:r>
          </w:p>
        </w:tc>
        <w:tc>
          <w:tcPr>
            <w:tcW w:w="1763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1C7AD1" w:rsidRPr="00804FA7" w:rsidRDefault="001C7AD1" w:rsidP="008D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7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</w:tbl>
    <w:p w:rsidR="009C6737" w:rsidRPr="00B0394A" w:rsidRDefault="009C6737" w:rsidP="009C6737">
      <w:pPr>
        <w:tabs>
          <w:tab w:val="left" w:pos="34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FED" w:rsidRDefault="00C25FED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594" w:rsidRDefault="00EF7594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940" w:rsidRDefault="00F32940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32940" w:rsidSect="00782919">
          <w:headerReference w:type="default" r:id="rId9"/>
          <w:pgSz w:w="11905" w:h="16838"/>
          <w:pgMar w:top="709" w:right="851" w:bottom="426" w:left="1701" w:header="426" w:footer="0" w:gutter="0"/>
          <w:cols w:space="720"/>
          <w:titlePg/>
          <w:docGrid w:linePitch="299"/>
        </w:sectPr>
      </w:pPr>
    </w:p>
    <w:p w:rsidR="00EF7594" w:rsidRPr="00F32940" w:rsidRDefault="00EF7594" w:rsidP="00F32940">
      <w:pPr>
        <w:numPr>
          <w:ilvl w:val="0"/>
          <w:numId w:val="1"/>
        </w:numPr>
        <w:tabs>
          <w:tab w:val="left" w:pos="3460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2940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 по проекту</w:t>
      </w:r>
    </w:p>
    <w:p w:rsidR="00EF7594" w:rsidRPr="00EF7594" w:rsidRDefault="00EF7594" w:rsidP="00EF759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тыс. рублей* </w:t>
      </w:r>
    </w:p>
    <w:tbl>
      <w:tblPr>
        <w:tblStyle w:val="2"/>
        <w:tblW w:w="0" w:type="auto"/>
        <w:tblInd w:w="108" w:type="dxa"/>
        <w:tblLayout w:type="fixed"/>
        <w:tblLook w:val="04A0"/>
      </w:tblPr>
      <w:tblGrid>
        <w:gridCol w:w="1843"/>
        <w:gridCol w:w="1418"/>
        <w:gridCol w:w="1275"/>
        <w:gridCol w:w="567"/>
        <w:gridCol w:w="426"/>
        <w:gridCol w:w="567"/>
        <w:gridCol w:w="567"/>
        <w:gridCol w:w="425"/>
        <w:gridCol w:w="709"/>
        <w:gridCol w:w="1275"/>
        <w:gridCol w:w="567"/>
        <w:gridCol w:w="567"/>
        <w:gridCol w:w="567"/>
        <w:gridCol w:w="851"/>
        <w:gridCol w:w="1276"/>
        <w:gridCol w:w="708"/>
        <w:gridCol w:w="709"/>
        <w:gridCol w:w="709"/>
      </w:tblGrid>
      <w:tr w:rsidR="00EF7594" w:rsidRPr="00EF7594" w:rsidTr="00F32940">
        <w:tc>
          <w:tcPr>
            <w:tcW w:w="1843" w:type="dxa"/>
            <w:vMerge w:val="restart"/>
          </w:tcPr>
          <w:p w:rsidR="00EF7594" w:rsidRPr="00EF7594" w:rsidRDefault="00EF7594" w:rsidP="00450341">
            <w:pPr>
              <w:widowControl w:val="0"/>
              <w:tabs>
                <w:tab w:val="left" w:pos="3460"/>
              </w:tabs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vMerge w:val="restart"/>
          </w:tcPr>
          <w:p w:rsidR="00EF7594" w:rsidRPr="00EF7594" w:rsidRDefault="00EF7594" w:rsidP="00AE5CEC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 (субсидия) </w:t>
            </w:r>
          </w:p>
        </w:tc>
        <w:tc>
          <w:tcPr>
            <w:tcW w:w="1275" w:type="dxa"/>
            <w:vMerge w:val="restart"/>
          </w:tcPr>
          <w:p w:rsidR="00EF7594" w:rsidRPr="00EF7594" w:rsidRDefault="00EF7594" w:rsidP="00AE5CEC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490" w:type="dxa"/>
            <w:gridSpan w:val="15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источники, </w:t>
            </w:r>
          </w:p>
        </w:tc>
      </w:tr>
      <w:tr w:rsidR="00EF7594" w:rsidRPr="00EF7594" w:rsidTr="00F32940">
        <w:tc>
          <w:tcPr>
            <w:tcW w:w="1843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вклад юридических лиц </w:t>
            </w:r>
          </w:p>
        </w:tc>
        <w:tc>
          <w:tcPr>
            <w:tcW w:w="3685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вклад индивидуальных предпринимателей</w:t>
            </w:r>
          </w:p>
        </w:tc>
        <w:tc>
          <w:tcPr>
            <w:tcW w:w="4253" w:type="dxa"/>
            <w:gridSpan w:val="5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вклад граждан</w:t>
            </w: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1F70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F7019">
              <w:rPr>
                <w:rFonts w:ascii="Times New Roman" w:hAnsi="Times New Roman" w:cs="Times New Roman"/>
                <w:sz w:val="24"/>
                <w:szCs w:val="24"/>
              </w:rPr>
              <w:t>светильников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EF7594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744,546</w:t>
            </w: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C77BA9" w:rsidP="001F70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F7019">
              <w:rPr>
                <w:rFonts w:ascii="Times New Roman" w:hAnsi="Times New Roman" w:cs="Times New Roman"/>
                <w:sz w:val="24"/>
                <w:szCs w:val="24"/>
              </w:rPr>
              <w:t>электрического кабеля</w:t>
            </w:r>
          </w:p>
        </w:tc>
        <w:tc>
          <w:tcPr>
            <w:tcW w:w="141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1F70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F7019">
              <w:rPr>
                <w:rFonts w:ascii="Times New Roman" w:hAnsi="Times New Roman" w:cs="Times New Roman"/>
                <w:sz w:val="24"/>
                <w:szCs w:val="24"/>
              </w:rPr>
              <w:t>фотореле</w:t>
            </w:r>
          </w:p>
        </w:tc>
        <w:tc>
          <w:tcPr>
            <w:tcW w:w="1418" w:type="dxa"/>
          </w:tcPr>
          <w:p w:rsidR="00C77BA9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105,568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C77BA9" w:rsidP="001F7019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1F7019">
              <w:rPr>
                <w:rFonts w:ascii="Times New Roman" w:hAnsi="Times New Roman" w:cs="Times New Roman"/>
                <w:sz w:val="24"/>
                <w:szCs w:val="24"/>
              </w:rPr>
              <w:t>кронштейнов для крепления светильников</w:t>
            </w:r>
          </w:p>
        </w:tc>
        <w:tc>
          <w:tcPr>
            <w:tcW w:w="1418" w:type="dxa"/>
          </w:tcPr>
          <w:p w:rsidR="00C77BA9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149,886</w:t>
            </w: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подготовка оборудования к монтажу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17,865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оборудования к монтажу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42,035</w:t>
            </w: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C77BA9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141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BA9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100,100</w:t>
            </w:r>
          </w:p>
        </w:tc>
        <w:tc>
          <w:tcPr>
            <w:tcW w:w="708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BA9" w:rsidRPr="00EF7594" w:rsidRDefault="00C77BA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EC" w:rsidRPr="00EF7594" w:rsidTr="00F32940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18" w:type="dxa"/>
          </w:tcPr>
          <w:p w:rsidR="00EF7594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43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5" w:type="dxa"/>
          </w:tcPr>
          <w:p w:rsidR="00EF7594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7594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42,035</w:t>
            </w: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4" w:rsidRPr="00EF7594" w:rsidRDefault="001F7019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117,965</w:t>
            </w:r>
          </w:p>
        </w:tc>
        <w:tc>
          <w:tcPr>
            <w:tcW w:w="708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4" w:rsidRPr="00EF7594" w:rsidTr="00450341">
        <w:tc>
          <w:tcPr>
            <w:tcW w:w="1843" w:type="dxa"/>
          </w:tcPr>
          <w:p w:rsidR="00EF7594" w:rsidRPr="00EF7594" w:rsidRDefault="00EF7594" w:rsidP="00AE5CEC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594">
              <w:rPr>
                <w:rFonts w:ascii="Times New Roman" w:hAnsi="Times New Roman" w:cs="Times New Roman"/>
                <w:sz w:val="24"/>
                <w:szCs w:val="24"/>
              </w:rPr>
              <w:t>Общие расходы по проекту</w:t>
            </w:r>
          </w:p>
        </w:tc>
        <w:tc>
          <w:tcPr>
            <w:tcW w:w="13183" w:type="dxa"/>
            <w:gridSpan w:val="17"/>
            <w:shd w:val="clear" w:color="auto" w:fill="auto"/>
          </w:tcPr>
          <w:p w:rsidR="00EF7594" w:rsidRPr="00C77A7B" w:rsidRDefault="001F7019" w:rsidP="00AE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F32940" w:rsidRPr="00C77A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ДС – денежные средства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ТУ – трудовое участие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ПП- предоставление помещений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ТС- предоставление технических средств</w:t>
      </w:r>
    </w:p>
    <w:p w:rsidR="00EF7594" w:rsidRPr="00EF7594" w:rsidRDefault="00EF7594" w:rsidP="00EF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И- иное </w:t>
      </w:r>
    </w:p>
    <w:p w:rsidR="00EF7594" w:rsidRPr="00EF7594" w:rsidRDefault="00EF7594" w:rsidP="00EF7594">
      <w:pPr>
        <w:rPr>
          <w:rFonts w:ascii="Times New Roman" w:hAnsi="Times New Roman" w:cs="Times New Roman"/>
          <w:b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* - два знака после запятой</w:t>
      </w:r>
    </w:p>
    <w:p w:rsidR="00B40AD3" w:rsidRPr="00EF7594" w:rsidRDefault="00B0394A" w:rsidP="00B4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0AD3" w:rsidRPr="00EF759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0394A" w:rsidRPr="00EF7594" w:rsidRDefault="00B40AD3" w:rsidP="00B4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образования</w:t>
      </w:r>
      <w:r w:rsidR="002F541F" w:rsidRPr="00EF7594">
        <w:rPr>
          <w:rFonts w:ascii="Times New Roman" w:hAnsi="Times New Roman" w:cs="Times New Roman"/>
          <w:sz w:val="24"/>
          <w:szCs w:val="24"/>
        </w:rPr>
        <w:t xml:space="preserve">    </w:t>
      </w:r>
      <w:r w:rsidRPr="00EF75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541F" w:rsidRPr="00EF7594">
        <w:rPr>
          <w:rFonts w:ascii="Times New Roman" w:hAnsi="Times New Roman" w:cs="Times New Roman"/>
          <w:sz w:val="24"/>
          <w:szCs w:val="24"/>
        </w:rPr>
        <w:t>___</w:t>
      </w:r>
      <w:r w:rsidR="008C7C6C" w:rsidRPr="00EF7594">
        <w:rPr>
          <w:rFonts w:ascii="Times New Roman" w:hAnsi="Times New Roman" w:cs="Times New Roman"/>
          <w:sz w:val="24"/>
          <w:szCs w:val="24"/>
        </w:rPr>
        <w:t>___</w:t>
      </w:r>
      <w:r w:rsidR="00B0394A" w:rsidRPr="00EF7594">
        <w:rPr>
          <w:rFonts w:ascii="Times New Roman" w:hAnsi="Times New Roman" w:cs="Times New Roman"/>
          <w:sz w:val="24"/>
          <w:szCs w:val="24"/>
        </w:rPr>
        <w:t>_________  /_______</w:t>
      </w:r>
      <w:r w:rsidRPr="00EF7594">
        <w:rPr>
          <w:rFonts w:ascii="Times New Roman" w:hAnsi="Times New Roman" w:cs="Times New Roman"/>
          <w:sz w:val="24"/>
          <w:szCs w:val="24"/>
        </w:rPr>
        <w:t>______________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8C7C6C" w:rsidRPr="00EF7594">
        <w:rPr>
          <w:rFonts w:ascii="Times New Roman" w:hAnsi="Times New Roman" w:cs="Times New Roman"/>
          <w:i/>
          <w:sz w:val="24"/>
          <w:szCs w:val="24"/>
        </w:rPr>
        <w:t xml:space="preserve"> (М.П., подпись)   </w:t>
      </w:r>
      <w:r w:rsidRPr="00EF7594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B40AD3" w:rsidRPr="00EF7594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Лицо, подготовившее </w:t>
      </w:r>
    </w:p>
    <w:p w:rsidR="00B0394A" w:rsidRPr="00EF7594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>проект</w:t>
      </w:r>
      <w:r w:rsidR="00B0394A" w:rsidRPr="00EF7594">
        <w:rPr>
          <w:rFonts w:ascii="Times New Roman" w:hAnsi="Times New Roman" w:cs="Times New Roman"/>
          <w:sz w:val="24"/>
          <w:szCs w:val="24"/>
        </w:rPr>
        <w:t xml:space="preserve">:                      </w:t>
      </w:r>
      <w:r w:rsidRPr="00EF7594">
        <w:rPr>
          <w:rFonts w:ascii="Times New Roman" w:hAnsi="Times New Roman" w:cs="Times New Roman"/>
          <w:sz w:val="24"/>
          <w:szCs w:val="24"/>
        </w:rPr>
        <w:t xml:space="preserve">               _</w:t>
      </w:r>
      <w:r w:rsidR="00B0394A" w:rsidRPr="00EF7594">
        <w:rPr>
          <w:rFonts w:ascii="Times New Roman" w:hAnsi="Times New Roman" w:cs="Times New Roman"/>
          <w:sz w:val="24"/>
          <w:szCs w:val="24"/>
        </w:rPr>
        <w:t>________________  / ______________________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45034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(должность)                (контактный телефон) </w:t>
      </w:r>
    </w:p>
    <w:p w:rsidR="00B0394A" w:rsidRPr="00EF7594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 / ______________________</w:t>
      </w:r>
    </w:p>
    <w:p w:rsidR="00EF7594" w:rsidRPr="00160EB3" w:rsidRDefault="00B0394A" w:rsidP="00160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EF7594" w:rsidRPr="00160EB3" w:rsidSect="001F7019">
          <w:pgSz w:w="16838" w:h="11905" w:orient="landscape"/>
          <w:pgMar w:top="1418" w:right="1134" w:bottom="851" w:left="425" w:header="425" w:footer="0" w:gutter="0"/>
          <w:cols w:space="720"/>
          <w:titlePg/>
          <w:docGrid w:linePitch="299"/>
        </w:sectPr>
      </w:pPr>
      <w:r w:rsidRPr="00EF75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(подпись)               (расшифровка подписи)</w:t>
      </w:r>
    </w:p>
    <w:p w:rsidR="009658CE" w:rsidRDefault="009658CE" w:rsidP="00160EB3">
      <w:pPr>
        <w:rPr>
          <w:rFonts w:ascii="Times New Roman" w:hAnsi="Times New Roman" w:cs="Times New Roman"/>
          <w:sz w:val="28"/>
          <w:szCs w:val="28"/>
        </w:rPr>
      </w:pPr>
    </w:p>
    <w:sectPr w:rsidR="009658CE" w:rsidSect="00C65861">
      <w:pgSz w:w="11905" w:h="16838"/>
      <w:pgMar w:top="1134" w:right="851" w:bottom="426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27" w:rsidRDefault="00946327" w:rsidP="00B0394A">
      <w:pPr>
        <w:spacing w:after="0" w:line="240" w:lineRule="auto"/>
      </w:pPr>
      <w:r>
        <w:separator/>
      </w:r>
    </w:p>
  </w:endnote>
  <w:endnote w:type="continuationSeparator" w:id="1">
    <w:p w:rsidR="00946327" w:rsidRDefault="00946327" w:rsidP="00B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27" w:rsidRDefault="00946327" w:rsidP="00B0394A">
      <w:pPr>
        <w:spacing w:after="0" w:line="240" w:lineRule="auto"/>
      </w:pPr>
      <w:r>
        <w:separator/>
      </w:r>
    </w:p>
  </w:footnote>
  <w:footnote w:type="continuationSeparator" w:id="1">
    <w:p w:rsidR="00946327" w:rsidRDefault="00946327" w:rsidP="00B0394A">
      <w:pPr>
        <w:spacing w:after="0" w:line="240" w:lineRule="auto"/>
      </w:pPr>
      <w:r>
        <w:continuationSeparator/>
      </w:r>
    </w:p>
  </w:footnote>
  <w:footnote w:id="2">
    <w:p w:rsidR="00AE5CEC" w:rsidRPr="003724CC" w:rsidRDefault="00AE5CEC" w:rsidP="0043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47C">
        <w:rPr>
          <w:rStyle w:val="a6"/>
          <w:rFonts w:ascii="Times New Roman" w:hAnsi="Times New Roman" w:cs="Times New Roman"/>
        </w:rPr>
        <w:footnoteRef/>
      </w:r>
      <w:r w:rsidRPr="0058547C">
        <w:rPr>
          <w:rFonts w:ascii="Times New Roman" w:hAnsi="Times New Roman" w:cs="Times New Roman"/>
        </w:rPr>
        <w:t xml:space="preserve"> </w:t>
      </w:r>
      <w:r w:rsidRPr="003724CC">
        <w:rPr>
          <w:rFonts w:ascii="Times New Roman" w:hAnsi="Times New Roman" w:cs="Times New Roman"/>
        </w:rPr>
        <w:t>В соответствии</w:t>
      </w:r>
      <w:r>
        <w:rPr>
          <w:rFonts w:ascii="Times New Roman" w:hAnsi="Times New Roman" w:cs="Times New Roman"/>
        </w:rPr>
        <w:t xml:space="preserve"> с пунктом 3</w:t>
      </w:r>
      <w:r w:rsidRPr="003724CC">
        <w:rPr>
          <w:rFonts w:ascii="Times New Roman" w:hAnsi="Times New Roman" w:cs="Times New Roman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утвержденным постановлением Прав</w:t>
      </w:r>
      <w:r>
        <w:rPr>
          <w:rFonts w:ascii="Times New Roman" w:hAnsi="Times New Roman" w:cs="Times New Roman"/>
        </w:rPr>
        <w:t>ительства Иркутской области от 2</w:t>
      </w:r>
      <w:r w:rsidRPr="003724CC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декабря 2019</w:t>
      </w:r>
      <w:r w:rsidRPr="003724C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1112</w:t>
      </w:r>
      <w:r w:rsidRPr="003724CC">
        <w:rPr>
          <w:rFonts w:ascii="Times New Roman" w:hAnsi="Times New Roman" w:cs="Times New Roman"/>
        </w:rPr>
        <w:t>-пп.</w:t>
      </w:r>
    </w:p>
  </w:footnote>
  <w:footnote w:id="3">
    <w:p w:rsidR="00AE5CEC" w:rsidRDefault="00AE5CEC" w:rsidP="00B0394A">
      <w:pPr>
        <w:pStyle w:val="a4"/>
        <w:rPr>
          <w:rFonts w:ascii="Times New Roman" w:hAnsi="Times New Roman" w:cs="Times New Roman"/>
        </w:rPr>
      </w:pPr>
      <w:r w:rsidRPr="00A11073">
        <w:rPr>
          <w:rStyle w:val="a6"/>
          <w:rFonts w:ascii="Times New Roman" w:hAnsi="Times New Roman" w:cs="Times New Roman"/>
        </w:rPr>
        <w:footnoteRef/>
      </w:r>
      <w:r w:rsidRPr="00A11073">
        <w:rPr>
          <w:rFonts w:ascii="Times New Roman" w:hAnsi="Times New Roman" w:cs="Times New Roman"/>
        </w:rPr>
        <w:t xml:space="preserve"> При расчете общей стоимости проекта учитываются стоимостные показатели трудовых затрат</w:t>
      </w:r>
      <w:r>
        <w:rPr>
          <w:rFonts w:ascii="Times New Roman" w:hAnsi="Times New Roman" w:cs="Times New Roman"/>
        </w:rPr>
        <w:t>, юридических лиц (индивидуальных предпринимателей), которые осуществляют установку, монтаж оборудования (подтверждается Выпиской из ЕГРЮЛ)</w:t>
      </w:r>
    </w:p>
    <w:p w:rsidR="00AE5CEC" w:rsidRDefault="00AE5CEC" w:rsidP="00B0394A">
      <w:pPr>
        <w:pStyle w:val="a4"/>
        <w:rPr>
          <w:rFonts w:ascii="Times New Roman" w:hAnsi="Times New Roman" w:cs="Times New Roman"/>
        </w:rPr>
      </w:pPr>
    </w:p>
    <w:p w:rsidR="00AE5CEC" w:rsidRDefault="00AE5CEC" w:rsidP="00B0394A">
      <w:pPr>
        <w:pStyle w:val="a4"/>
        <w:rPr>
          <w:rFonts w:ascii="Times New Roman" w:hAnsi="Times New Roman" w:cs="Times New Roman"/>
        </w:rPr>
      </w:pPr>
      <w:r w:rsidRPr="000D2E9A">
        <w:rPr>
          <w:rFonts w:ascii="Times New Roman" w:hAnsi="Times New Roman" w:cs="Times New Roman"/>
        </w:rPr>
        <w:t>* Соответствует одному часу фактической работы одного работника.</w:t>
      </w:r>
    </w:p>
    <w:p w:rsidR="00AE5CEC" w:rsidRPr="00A11073" w:rsidRDefault="00AE5CEC" w:rsidP="00B0394A">
      <w:pPr>
        <w:pStyle w:val="a4"/>
        <w:rPr>
          <w:rFonts w:ascii="Times New Roman" w:hAnsi="Times New Roman" w:cs="Times New Roman"/>
        </w:rPr>
      </w:pPr>
      <w:r w:rsidRPr="000D2E9A">
        <w:rPr>
          <w:rFonts w:ascii="Times New Roman" w:hAnsi="Times New Roman" w:cs="Times New Roman"/>
        </w:rPr>
        <w:t>**Рассчит</w:t>
      </w:r>
      <w:r>
        <w:rPr>
          <w:rFonts w:ascii="Times New Roman" w:hAnsi="Times New Roman" w:cs="Times New Roman"/>
        </w:rPr>
        <w:t>ывается</w:t>
      </w:r>
      <w:r w:rsidRPr="000D2E9A">
        <w:rPr>
          <w:rFonts w:ascii="Times New Roman" w:hAnsi="Times New Roman" w:cs="Times New Roman"/>
        </w:rPr>
        <w:t xml:space="preserve"> исходя средней заработной платы </w:t>
      </w:r>
      <w:r>
        <w:rPr>
          <w:rFonts w:ascii="Times New Roman" w:hAnsi="Times New Roman" w:cs="Times New Roman"/>
        </w:rPr>
        <w:t>по муниципальному району, в состав которого входит населенный пункт</w:t>
      </w:r>
      <w:r w:rsidRPr="000D2E9A">
        <w:rPr>
          <w:rFonts w:ascii="Times New Roman" w:hAnsi="Times New Roman" w:cs="Times New Roman"/>
        </w:rPr>
        <w:t xml:space="preserve">, в котором планируется реализация проекта по состоянию на </w:t>
      </w:r>
      <w:r>
        <w:rPr>
          <w:rFonts w:ascii="Times New Roman" w:hAnsi="Times New Roman" w:cs="Times New Roman"/>
        </w:rPr>
        <w:t>1 января</w:t>
      </w:r>
      <w:r w:rsidRPr="000D2E9A">
        <w:rPr>
          <w:rFonts w:ascii="Times New Roman" w:hAnsi="Times New Roman" w:cs="Times New Roman"/>
        </w:rPr>
        <w:t xml:space="preserve"> года подачи заявки исходя из 21 рабочего дня в месяц и 8 часового рабочего дня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041696"/>
      <w:docPartObj>
        <w:docPartGallery w:val="Page Numbers (Top of Page)"/>
        <w:docPartUnique/>
      </w:docPartObj>
    </w:sdtPr>
    <w:sdtContent>
      <w:p w:rsidR="00AE5CEC" w:rsidRDefault="000A28E2">
        <w:pPr>
          <w:pStyle w:val="a9"/>
          <w:jc w:val="center"/>
        </w:pPr>
        <w:fldSimple w:instr="PAGE   \* MERGEFORMAT">
          <w:r w:rsidR="006F4A63">
            <w:rPr>
              <w:noProof/>
            </w:rPr>
            <w:t>2</w:t>
          </w:r>
        </w:fldSimple>
      </w:p>
    </w:sdtContent>
  </w:sdt>
  <w:p w:rsidR="00AE5CEC" w:rsidRDefault="00AE5C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F48"/>
    <w:multiLevelType w:val="multilevel"/>
    <w:tmpl w:val="6742BD0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4B3DB7"/>
    <w:multiLevelType w:val="multilevel"/>
    <w:tmpl w:val="BDC0E40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9E4631"/>
    <w:multiLevelType w:val="hybridMultilevel"/>
    <w:tmpl w:val="67C4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8CE"/>
    <w:rsid w:val="00031EE8"/>
    <w:rsid w:val="000857D0"/>
    <w:rsid w:val="000A28E2"/>
    <w:rsid w:val="000D2E9A"/>
    <w:rsid w:val="000D342B"/>
    <w:rsid w:val="000F6813"/>
    <w:rsid w:val="001120EB"/>
    <w:rsid w:val="00140506"/>
    <w:rsid w:val="001500EA"/>
    <w:rsid w:val="00160EB3"/>
    <w:rsid w:val="001C7AD1"/>
    <w:rsid w:val="001F7019"/>
    <w:rsid w:val="0021569A"/>
    <w:rsid w:val="002311C6"/>
    <w:rsid w:val="00282CD6"/>
    <w:rsid w:val="002947C6"/>
    <w:rsid w:val="002B7E4A"/>
    <w:rsid w:val="002C38D8"/>
    <w:rsid w:val="002F541F"/>
    <w:rsid w:val="002F6298"/>
    <w:rsid w:val="003109EF"/>
    <w:rsid w:val="003248AA"/>
    <w:rsid w:val="00332540"/>
    <w:rsid w:val="003724CC"/>
    <w:rsid w:val="00372573"/>
    <w:rsid w:val="00380BEB"/>
    <w:rsid w:val="003B2C9F"/>
    <w:rsid w:val="003C312F"/>
    <w:rsid w:val="00432BAB"/>
    <w:rsid w:val="004357E3"/>
    <w:rsid w:val="00450341"/>
    <w:rsid w:val="00461080"/>
    <w:rsid w:val="004B695F"/>
    <w:rsid w:val="004C0ACF"/>
    <w:rsid w:val="004C0FD9"/>
    <w:rsid w:val="004F72FD"/>
    <w:rsid w:val="00504A7A"/>
    <w:rsid w:val="005629E5"/>
    <w:rsid w:val="0056502F"/>
    <w:rsid w:val="005B2051"/>
    <w:rsid w:val="005E1D9C"/>
    <w:rsid w:val="00632496"/>
    <w:rsid w:val="00645C17"/>
    <w:rsid w:val="00693F9C"/>
    <w:rsid w:val="006B43AD"/>
    <w:rsid w:val="006E31FD"/>
    <w:rsid w:val="006F4A63"/>
    <w:rsid w:val="006F7B12"/>
    <w:rsid w:val="00712A78"/>
    <w:rsid w:val="00713431"/>
    <w:rsid w:val="00765894"/>
    <w:rsid w:val="00782919"/>
    <w:rsid w:val="007D1529"/>
    <w:rsid w:val="007D6F3E"/>
    <w:rsid w:val="007E0169"/>
    <w:rsid w:val="007E0824"/>
    <w:rsid w:val="00841034"/>
    <w:rsid w:val="00862F35"/>
    <w:rsid w:val="0088630D"/>
    <w:rsid w:val="00891910"/>
    <w:rsid w:val="008C7C6C"/>
    <w:rsid w:val="008E235E"/>
    <w:rsid w:val="00946327"/>
    <w:rsid w:val="009658CE"/>
    <w:rsid w:val="009755F4"/>
    <w:rsid w:val="009947E0"/>
    <w:rsid w:val="009A7D42"/>
    <w:rsid w:val="009C6737"/>
    <w:rsid w:val="00A00057"/>
    <w:rsid w:val="00A0456C"/>
    <w:rsid w:val="00A13F21"/>
    <w:rsid w:val="00A16CB8"/>
    <w:rsid w:val="00A34DC3"/>
    <w:rsid w:val="00A631F0"/>
    <w:rsid w:val="00A85DBF"/>
    <w:rsid w:val="00AC44B2"/>
    <w:rsid w:val="00AE5CEC"/>
    <w:rsid w:val="00B0394A"/>
    <w:rsid w:val="00B149CD"/>
    <w:rsid w:val="00B23B1E"/>
    <w:rsid w:val="00B34791"/>
    <w:rsid w:val="00B40AD3"/>
    <w:rsid w:val="00B5295A"/>
    <w:rsid w:val="00B65FE4"/>
    <w:rsid w:val="00B753E4"/>
    <w:rsid w:val="00B94153"/>
    <w:rsid w:val="00BE1FE5"/>
    <w:rsid w:val="00BF23FD"/>
    <w:rsid w:val="00BF7024"/>
    <w:rsid w:val="00C25FED"/>
    <w:rsid w:val="00C510B0"/>
    <w:rsid w:val="00C65861"/>
    <w:rsid w:val="00C77A7B"/>
    <w:rsid w:val="00C77BA9"/>
    <w:rsid w:val="00C83681"/>
    <w:rsid w:val="00C907AA"/>
    <w:rsid w:val="00CB0027"/>
    <w:rsid w:val="00D068DE"/>
    <w:rsid w:val="00D13BF9"/>
    <w:rsid w:val="00D444C7"/>
    <w:rsid w:val="00D95545"/>
    <w:rsid w:val="00DA668E"/>
    <w:rsid w:val="00DC1E64"/>
    <w:rsid w:val="00DD29B8"/>
    <w:rsid w:val="00DD5450"/>
    <w:rsid w:val="00E14069"/>
    <w:rsid w:val="00E1706F"/>
    <w:rsid w:val="00E27673"/>
    <w:rsid w:val="00E3463F"/>
    <w:rsid w:val="00E5561E"/>
    <w:rsid w:val="00E759A3"/>
    <w:rsid w:val="00ED4693"/>
    <w:rsid w:val="00EF7594"/>
    <w:rsid w:val="00F14778"/>
    <w:rsid w:val="00F32940"/>
    <w:rsid w:val="00F532A1"/>
    <w:rsid w:val="00FA0D01"/>
    <w:rsid w:val="00FC60BF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paragraph" w:styleId="ad">
    <w:name w:val="List Paragraph"/>
    <w:basedOn w:val="a"/>
    <w:uiPriority w:val="34"/>
    <w:qFormat/>
    <w:rsid w:val="00332540"/>
    <w:pPr>
      <w:ind w:left="720"/>
      <w:contextualSpacing/>
    </w:pPr>
  </w:style>
  <w:style w:type="paragraph" w:styleId="ae">
    <w:name w:val="No Spacing"/>
    <w:uiPriority w:val="1"/>
    <w:qFormat/>
    <w:rsid w:val="004357E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6F4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paragraph" w:styleId="ad">
    <w:name w:val="List Paragraph"/>
    <w:basedOn w:val="a"/>
    <w:uiPriority w:val="34"/>
    <w:qFormat/>
    <w:rsid w:val="0033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7D986EF2BC22DFB92BED94E40617C7073B6CEF8D66C775587C614532CD7094D1DFB678A4B08A338879EE8kDlD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EEDB-057D-4360-8D5E-BC8F56A7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seredkina</dc:creator>
  <cp:lastModifiedBy>Kimiltey</cp:lastModifiedBy>
  <cp:revision>11</cp:revision>
  <cp:lastPrinted>2021-04-07T01:48:00Z</cp:lastPrinted>
  <dcterms:created xsi:type="dcterms:W3CDTF">2021-04-05T07:38:00Z</dcterms:created>
  <dcterms:modified xsi:type="dcterms:W3CDTF">2021-04-07T06:35:00Z</dcterms:modified>
</cp:coreProperties>
</file>