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D1" w:rsidRDefault="008D4CD1" w:rsidP="00E77F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102BEBD">
            <wp:extent cx="3755390" cy="1420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2B1" w:rsidRPr="00E702B1" w:rsidRDefault="00E702B1" w:rsidP="00E702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702B1">
        <w:rPr>
          <w:rFonts w:ascii="Times New Roman" w:hAnsi="Times New Roman" w:cs="Times New Roman"/>
          <w:b/>
          <w:sz w:val="28"/>
        </w:rPr>
        <w:t>Федеральным законом от 14.10.2024 №342-ФЗ ужесточена административная ответственность за скрытие номеров автомобилей и других транспортных средств</w:t>
      </w:r>
    </w:p>
    <w:p w:rsid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702B1">
        <w:rPr>
          <w:rFonts w:ascii="Times New Roman" w:hAnsi="Times New Roman" w:cs="Times New Roman"/>
          <w:sz w:val="28"/>
        </w:rPr>
        <w:t>Статья 12.2 КоАП РФ дополнена частью 2.1, предусматривающей ответственность водителей за управление транспортными средствами с использованием технических устройств, препятствующих идентификации государственных регистрационных знаков, либо позволяющих их видоизменить или скрыть</w:t>
      </w: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02B1">
        <w:rPr>
          <w:rFonts w:ascii="Times New Roman" w:hAnsi="Times New Roman" w:cs="Times New Roman"/>
          <w:sz w:val="28"/>
        </w:rPr>
        <w:t>Совершение данного правонарушения влечет лишение права управления транспортными средствами на срок от одного года до полутора лет с конфискацией указанных устройств.</w:t>
      </w: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02B1">
        <w:rPr>
          <w:rFonts w:ascii="Times New Roman" w:hAnsi="Times New Roman" w:cs="Times New Roman"/>
          <w:sz w:val="28"/>
        </w:rPr>
        <w:t xml:space="preserve">Также, статья 12.2 КоАП РФ дополнена частью 5, которой установлена административная ответственность за повторное управление транспортным средством: </w:t>
      </w: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02B1">
        <w:rPr>
          <w:rFonts w:ascii="Times New Roman" w:hAnsi="Times New Roman" w:cs="Times New Roman"/>
          <w:sz w:val="28"/>
        </w:rPr>
        <w:t xml:space="preserve">- без государственных регистрационных знаков, </w:t>
      </w: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02B1">
        <w:rPr>
          <w:rFonts w:ascii="Times New Roman" w:hAnsi="Times New Roman" w:cs="Times New Roman"/>
          <w:sz w:val="28"/>
        </w:rPr>
        <w:t xml:space="preserve">- без установленных на предусмотренных для этого местах государственных регистрационных знаков </w:t>
      </w:r>
    </w:p>
    <w:p w:rsidR="00E702B1" w:rsidRPr="00E702B1" w:rsidRDefault="00E702B1" w:rsidP="00E7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02B1">
        <w:rPr>
          <w:rFonts w:ascii="Times New Roman" w:hAnsi="Times New Roman" w:cs="Times New Roman"/>
          <w:sz w:val="28"/>
        </w:rPr>
        <w:t xml:space="preserve">-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знаков, либо позволяющих их видоизменить или скрыть. </w:t>
      </w: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CD1" w:rsidRDefault="0036481F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Межрайонный </w:t>
      </w:r>
      <w:r w:rsidR="008D4CD1">
        <w:rPr>
          <w:rFonts w:ascii="Times New Roman" w:hAnsi="Times New Roman" w:cs="Times New Roman"/>
          <w:sz w:val="28"/>
        </w:rPr>
        <w:t xml:space="preserve"> прокурор</w:t>
      </w:r>
      <w:proofErr w:type="gramEnd"/>
    </w:p>
    <w:p w:rsidR="008D4CD1" w:rsidRDefault="008D4CD1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D4CD1" w:rsidRPr="007F5B76" w:rsidRDefault="0036481F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</w:t>
      </w:r>
      <w:r w:rsidR="008D4CD1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А.А.Косарева</w:t>
      </w:r>
    </w:p>
    <w:sectPr w:rsidR="008D4CD1" w:rsidRPr="007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A"/>
    <w:rsid w:val="000D66D0"/>
    <w:rsid w:val="0036481F"/>
    <w:rsid w:val="00643EA4"/>
    <w:rsid w:val="0075261D"/>
    <w:rsid w:val="007F5B76"/>
    <w:rsid w:val="0080403A"/>
    <w:rsid w:val="008D4CD1"/>
    <w:rsid w:val="009A39D0"/>
    <w:rsid w:val="00E702B1"/>
    <w:rsid w:val="00E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B1D0"/>
  <w15:chartTrackingRefBased/>
  <w15:docId w15:val="{0E4FBBBE-2C7B-4440-8F77-ACDECF20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Станислав Игоревич</dc:creator>
  <cp:keywords/>
  <dc:description/>
  <cp:lastModifiedBy>Дубанова Ольга Владимировна</cp:lastModifiedBy>
  <cp:revision>2</cp:revision>
  <dcterms:created xsi:type="dcterms:W3CDTF">2024-11-11T09:38:00Z</dcterms:created>
  <dcterms:modified xsi:type="dcterms:W3CDTF">2024-11-11T09:38:00Z</dcterms:modified>
</cp:coreProperties>
</file>