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84578A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Иркутская</w:t>
      </w:r>
      <w:r w:rsidR="003C08A2" w:rsidRPr="004D0578">
        <w:rPr>
          <w:rFonts w:eastAsia="Calibri"/>
          <w:bCs/>
          <w:sz w:val="28"/>
          <w:szCs w:val="28"/>
        </w:rPr>
        <w:t xml:space="preserve"> 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8457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BD6901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Кимильтейского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Default="003F5E8D" w:rsidP="003C08A2">
      <w:pPr>
        <w:spacing w:after="0" w:line="240" w:lineRule="auto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  <w:r w:rsidR="003C08A2" w:rsidRPr="00D73C93">
        <w:rPr>
          <w:rFonts w:eastAsia="Calibri"/>
          <w:szCs w:val="28"/>
        </w:rPr>
        <w:t xml:space="preserve">от </w:t>
      </w:r>
      <w:r w:rsidR="00B41846">
        <w:rPr>
          <w:rFonts w:eastAsia="Calibri"/>
          <w:szCs w:val="28"/>
        </w:rPr>
        <w:t>24</w:t>
      </w:r>
      <w:r w:rsidR="00F60535">
        <w:rPr>
          <w:rFonts w:eastAsia="Calibri"/>
          <w:szCs w:val="28"/>
        </w:rPr>
        <w:t>.09</w:t>
      </w:r>
      <w:r w:rsidR="00097594">
        <w:rPr>
          <w:rFonts w:eastAsia="Calibri"/>
          <w:szCs w:val="28"/>
        </w:rPr>
        <w:t>.</w:t>
      </w:r>
      <w:r w:rsidR="00F84EFF" w:rsidRPr="0038195D">
        <w:rPr>
          <w:rFonts w:eastAsia="Calibri"/>
          <w:szCs w:val="28"/>
        </w:rPr>
        <w:t>20</w:t>
      </w:r>
      <w:r w:rsidR="007F6E27">
        <w:rPr>
          <w:rFonts w:eastAsia="Calibri"/>
          <w:szCs w:val="28"/>
        </w:rPr>
        <w:t>20</w:t>
      </w:r>
      <w:r w:rsidR="00F84EFF" w:rsidRPr="0038195D">
        <w:rPr>
          <w:rFonts w:eastAsia="Calibri"/>
          <w:szCs w:val="28"/>
        </w:rPr>
        <w:t xml:space="preserve"> года                  </w:t>
      </w:r>
      <w:r>
        <w:rPr>
          <w:rFonts w:eastAsia="Calibri"/>
          <w:szCs w:val="28"/>
        </w:rPr>
        <w:t xml:space="preserve">       </w:t>
      </w:r>
      <w:r w:rsidR="00BD6901">
        <w:rPr>
          <w:rFonts w:eastAsia="Calibri"/>
          <w:szCs w:val="28"/>
        </w:rPr>
        <w:t xml:space="preserve">          </w:t>
      </w:r>
      <w:r w:rsidR="003C08A2" w:rsidRPr="0038195D">
        <w:rPr>
          <w:rFonts w:eastAsia="Calibri"/>
          <w:szCs w:val="28"/>
        </w:rPr>
        <w:t xml:space="preserve">с. </w:t>
      </w:r>
      <w:r w:rsidR="00BD6901">
        <w:rPr>
          <w:rFonts w:eastAsia="Calibri"/>
          <w:szCs w:val="28"/>
        </w:rPr>
        <w:t>Кимильтей</w:t>
      </w:r>
      <w:r w:rsidR="003C08A2" w:rsidRPr="0038195D">
        <w:rPr>
          <w:rFonts w:eastAsia="Calibri"/>
          <w:szCs w:val="28"/>
        </w:rPr>
        <w:t xml:space="preserve">             </w:t>
      </w:r>
      <w:r w:rsidR="00F84EFF" w:rsidRPr="0038195D">
        <w:rPr>
          <w:rFonts w:eastAsia="Calibri"/>
          <w:szCs w:val="28"/>
        </w:rPr>
        <w:t xml:space="preserve">         </w:t>
      </w:r>
      <w:r w:rsidR="003C08A2" w:rsidRPr="0038195D">
        <w:rPr>
          <w:rFonts w:eastAsia="Calibri"/>
          <w:szCs w:val="28"/>
        </w:rPr>
        <w:t xml:space="preserve">      </w:t>
      </w:r>
      <w:r w:rsidR="00BD6901">
        <w:rPr>
          <w:rFonts w:eastAsia="Calibri"/>
          <w:szCs w:val="28"/>
        </w:rPr>
        <w:t xml:space="preserve">                    </w:t>
      </w:r>
      <w:r w:rsidR="003C08A2" w:rsidRPr="0038195D">
        <w:rPr>
          <w:rFonts w:eastAsia="Calibri"/>
          <w:szCs w:val="28"/>
        </w:rPr>
        <w:t>№</w:t>
      </w:r>
      <w:r w:rsidR="00177D41">
        <w:rPr>
          <w:rFonts w:eastAsia="Calibri"/>
          <w:szCs w:val="28"/>
        </w:rPr>
        <w:t xml:space="preserve"> </w:t>
      </w:r>
      <w:r w:rsidR="00B41846">
        <w:rPr>
          <w:rFonts w:eastAsia="Calibri"/>
          <w:szCs w:val="28"/>
        </w:rPr>
        <w:t>72</w:t>
      </w:r>
    </w:p>
    <w:p w:rsidR="00936653" w:rsidRDefault="00936653" w:rsidP="009923D9">
      <w:pPr>
        <w:spacing w:after="0" w:line="240" w:lineRule="auto"/>
      </w:pPr>
    </w:p>
    <w:p w:rsidR="00AE4FC0" w:rsidRDefault="00701422" w:rsidP="00AE4FC0">
      <w:pPr>
        <w:shd w:val="clear" w:color="auto" w:fill="FFFFFF"/>
        <w:spacing w:after="0" w:line="240" w:lineRule="auto"/>
        <w:rPr>
          <w:rFonts w:eastAsia="Times New Roman"/>
          <w:bCs/>
          <w:color w:val="333333"/>
          <w:szCs w:val="24"/>
          <w:lang w:eastAsia="ru-RU"/>
        </w:rPr>
      </w:pPr>
      <w:r w:rsidRPr="00AE4FC0">
        <w:t xml:space="preserve"> </w:t>
      </w:r>
      <w:r w:rsidR="00AE4FC0">
        <w:t xml:space="preserve">Об утверждении </w:t>
      </w:r>
      <w:r w:rsidR="00AE4FC0">
        <w:rPr>
          <w:rFonts w:eastAsia="Times New Roman"/>
          <w:bCs/>
          <w:color w:val="333333"/>
          <w:szCs w:val="24"/>
          <w:lang w:eastAsia="ru-RU"/>
        </w:rPr>
        <w:t>Программы</w:t>
      </w:r>
      <w:r w:rsidR="00AE4FC0" w:rsidRPr="00AE4FC0">
        <w:rPr>
          <w:rFonts w:eastAsia="Times New Roman"/>
          <w:bCs/>
          <w:color w:val="333333"/>
          <w:szCs w:val="24"/>
          <w:lang w:eastAsia="ru-RU"/>
        </w:rPr>
        <w:t xml:space="preserve"> профилактики нарушений обязательных </w:t>
      </w:r>
    </w:p>
    <w:p w:rsidR="00AE4FC0" w:rsidRDefault="00AE4FC0" w:rsidP="00AE4FC0">
      <w:pPr>
        <w:shd w:val="clear" w:color="auto" w:fill="FFFFFF"/>
        <w:spacing w:after="0" w:line="240" w:lineRule="auto"/>
        <w:rPr>
          <w:rFonts w:eastAsia="Times New Roman"/>
          <w:bCs/>
          <w:color w:val="333333"/>
          <w:szCs w:val="24"/>
          <w:lang w:eastAsia="ru-RU"/>
        </w:rPr>
      </w:pPr>
      <w:r w:rsidRPr="00AE4FC0">
        <w:rPr>
          <w:rFonts w:eastAsia="Times New Roman"/>
          <w:bCs/>
          <w:color w:val="333333"/>
          <w:szCs w:val="24"/>
          <w:lang w:eastAsia="ru-RU"/>
        </w:rPr>
        <w:t xml:space="preserve">требований, требований, установленных муниципальными правовыми актами, </w:t>
      </w:r>
    </w:p>
    <w:p w:rsidR="00AE4FC0" w:rsidRPr="00AE4FC0" w:rsidRDefault="00AE4FC0" w:rsidP="00AE4FC0">
      <w:pPr>
        <w:shd w:val="clear" w:color="auto" w:fill="FFFFFF"/>
        <w:spacing w:after="0" w:line="240" w:lineRule="auto"/>
        <w:rPr>
          <w:rFonts w:eastAsia="Times New Roman"/>
          <w:color w:val="333333"/>
          <w:szCs w:val="24"/>
          <w:lang w:eastAsia="ru-RU"/>
        </w:rPr>
      </w:pPr>
      <w:r w:rsidRPr="00AE4FC0">
        <w:rPr>
          <w:rFonts w:eastAsia="Times New Roman"/>
          <w:bCs/>
          <w:color w:val="333333"/>
          <w:szCs w:val="24"/>
          <w:lang w:eastAsia="ru-RU"/>
        </w:rPr>
        <w:t>при осуществлении муниципального контроля на территории Кимильтейского муниципального образования Зиминского района на 2020 год и плановый период</w:t>
      </w:r>
    </w:p>
    <w:p w:rsidR="00AE4FC0" w:rsidRPr="00AE4FC0" w:rsidRDefault="00AE4FC0" w:rsidP="00AE4FC0">
      <w:pPr>
        <w:shd w:val="clear" w:color="auto" w:fill="FFFFFF"/>
        <w:spacing w:after="0" w:line="240" w:lineRule="auto"/>
        <w:rPr>
          <w:rFonts w:eastAsia="Times New Roman"/>
          <w:color w:val="333333"/>
          <w:szCs w:val="24"/>
          <w:lang w:eastAsia="ru-RU"/>
        </w:rPr>
      </w:pPr>
      <w:r w:rsidRPr="00AE4FC0">
        <w:rPr>
          <w:rFonts w:eastAsia="Times New Roman"/>
          <w:bCs/>
          <w:color w:val="333333"/>
          <w:szCs w:val="24"/>
          <w:lang w:eastAsia="ru-RU"/>
        </w:rPr>
        <w:t>2021-2022 годов</w:t>
      </w:r>
    </w:p>
    <w:p w:rsidR="00C14700" w:rsidRDefault="00C14700" w:rsidP="00AE4FC0">
      <w:pPr>
        <w:spacing w:after="0" w:line="240" w:lineRule="auto"/>
      </w:pPr>
    </w:p>
    <w:p w:rsidR="00177D41" w:rsidRDefault="00177D41" w:rsidP="00177D41">
      <w:pPr>
        <w:spacing w:after="0" w:line="240" w:lineRule="auto"/>
      </w:pPr>
    </w:p>
    <w:p w:rsidR="002A0946" w:rsidRDefault="00177D41" w:rsidP="001E688D">
      <w:pPr>
        <w:spacing w:after="0" w:line="240" w:lineRule="auto"/>
        <w:ind w:firstLine="709"/>
        <w:jc w:val="both"/>
      </w:pPr>
      <w:r w:rsidRPr="00177D41">
        <w:t>В соответствии с частью 1 статьи 8.2 Федерального закона от 26.12.2008 №</w:t>
      </w:r>
      <w:r w:rsidR="00D6474A">
        <w:t xml:space="preserve"> </w:t>
      </w:r>
      <w:r w:rsidRPr="00177D41">
        <w:t xml:space="preserve">294-ФЗ «О защите прав юридических лиц и индивидуальных предпринимателей </w:t>
      </w:r>
      <w:proofErr w:type="gramStart"/>
      <w:r w:rsidRPr="00177D41">
        <w:t>при</w:t>
      </w:r>
      <w:proofErr w:type="gramEnd"/>
      <w:r w:rsidRPr="00177D41">
        <w:t xml:space="preserve"> </w:t>
      </w:r>
      <w:proofErr w:type="gramStart"/>
      <w:r w:rsidRPr="00177D41">
        <w:t>осуществлении государственного контроля (надзора) и муниципального контроля», Постановлением Правительства РФ от 26.12.2018 №</w:t>
      </w:r>
      <w:r w:rsidR="001E688D">
        <w:t xml:space="preserve"> </w:t>
      </w:r>
      <w:r w:rsidRPr="00177D41">
        <w:t xml:space="preserve"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2A0946" w:rsidRPr="00127384">
        <w:t xml:space="preserve">руководствуясь </w:t>
      </w:r>
      <w:r w:rsidR="002A0946">
        <w:t xml:space="preserve"> Уставом </w:t>
      </w:r>
      <w:r w:rsidR="00BD6901">
        <w:t>Кимильтейского</w:t>
      </w:r>
      <w:r w:rsidR="002A0946">
        <w:t xml:space="preserve"> муниципального образования, администрация </w:t>
      </w:r>
      <w:r w:rsidR="00B41846">
        <w:t>Кимильтейского</w:t>
      </w:r>
      <w:r w:rsidR="002A0946">
        <w:t xml:space="preserve"> муниципального образования</w:t>
      </w:r>
      <w:proofErr w:type="gramEnd"/>
    </w:p>
    <w:p w:rsidR="002A0946" w:rsidRDefault="002A0946" w:rsidP="00177D41">
      <w:pPr>
        <w:spacing w:after="0" w:line="240" w:lineRule="auto"/>
      </w:pPr>
    </w:p>
    <w:p w:rsidR="00177D41" w:rsidRDefault="00177D41" w:rsidP="002A0946">
      <w:pPr>
        <w:spacing w:after="0" w:line="240" w:lineRule="auto"/>
        <w:jc w:val="center"/>
      </w:pPr>
      <w:r w:rsidRPr="00177D41">
        <w:t>ПОСТАНОВЛЯЕТ:</w:t>
      </w:r>
    </w:p>
    <w:p w:rsidR="002A0946" w:rsidRPr="00177D41" w:rsidRDefault="002A0946" w:rsidP="002A0946">
      <w:pPr>
        <w:spacing w:after="0" w:line="240" w:lineRule="auto"/>
        <w:jc w:val="center"/>
      </w:pPr>
    </w:p>
    <w:p w:rsidR="00177D41" w:rsidRPr="00AE4FC0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333333"/>
          <w:szCs w:val="24"/>
          <w:lang w:eastAsia="ru-RU"/>
        </w:rPr>
      </w:pPr>
      <w:r>
        <w:t xml:space="preserve">      1.</w:t>
      </w:r>
      <w:r w:rsidR="00177D41" w:rsidRPr="00177D41">
        <w:t xml:space="preserve">Утвердить прилагаемую Программу </w:t>
      </w:r>
      <w:r>
        <w:t xml:space="preserve">профилактики </w:t>
      </w:r>
      <w:r w:rsidRPr="00AE4FC0">
        <w:rPr>
          <w:rFonts w:eastAsia="Times New Roman"/>
          <w:bCs/>
          <w:color w:val="333333"/>
          <w:szCs w:val="24"/>
          <w:lang w:eastAsia="ru-RU"/>
        </w:rPr>
        <w:t>нарушений обязательных</w:t>
      </w:r>
      <w:r>
        <w:rPr>
          <w:rFonts w:eastAsia="Times New Roman"/>
          <w:bCs/>
          <w:color w:val="333333"/>
          <w:szCs w:val="24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bCs/>
          <w:color w:val="333333"/>
          <w:szCs w:val="24"/>
          <w:lang w:eastAsia="ru-RU"/>
        </w:rPr>
        <w:t>т</w:t>
      </w:r>
      <w:r w:rsidRPr="00AE4FC0">
        <w:rPr>
          <w:rFonts w:eastAsia="Times New Roman"/>
          <w:bCs/>
          <w:color w:val="333333"/>
          <w:szCs w:val="24"/>
          <w:lang w:eastAsia="ru-RU"/>
        </w:rPr>
        <w:t>ребо</w:t>
      </w:r>
      <w:r>
        <w:rPr>
          <w:rFonts w:eastAsia="Times New Roman"/>
          <w:bCs/>
          <w:color w:val="333333"/>
          <w:szCs w:val="24"/>
          <w:lang w:eastAsia="ru-RU"/>
        </w:rPr>
        <w:t>-</w:t>
      </w:r>
      <w:r w:rsidRPr="00AE4FC0">
        <w:rPr>
          <w:rFonts w:eastAsia="Times New Roman"/>
          <w:bCs/>
          <w:color w:val="333333"/>
          <w:szCs w:val="24"/>
          <w:lang w:eastAsia="ru-RU"/>
        </w:rPr>
        <w:t>ваний</w:t>
      </w:r>
      <w:proofErr w:type="spellEnd"/>
      <w:proofErr w:type="gramEnd"/>
      <w:r w:rsidRPr="00AE4FC0">
        <w:rPr>
          <w:rFonts w:eastAsia="Times New Roman"/>
          <w:bCs/>
          <w:color w:val="333333"/>
          <w:szCs w:val="24"/>
          <w:lang w:eastAsia="ru-RU"/>
        </w:rPr>
        <w:t xml:space="preserve">, требований, установленных муниципальными правовыми актами, при </w:t>
      </w:r>
      <w:proofErr w:type="spellStart"/>
      <w:r w:rsidRPr="00AE4FC0">
        <w:rPr>
          <w:rFonts w:eastAsia="Times New Roman"/>
          <w:bCs/>
          <w:color w:val="333333"/>
          <w:szCs w:val="24"/>
          <w:lang w:eastAsia="ru-RU"/>
        </w:rPr>
        <w:t>осуществ</w:t>
      </w:r>
      <w:r>
        <w:rPr>
          <w:rFonts w:eastAsia="Times New Roman"/>
          <w:bCs/>
          <w:color w:val="333333"/>
          <w:szCs w:val="24"/>
          <w:lang w:eastAsia="ru-RU"/>
        </w:rPr>
        <w:t>-</w:t>
      </w:r>
      <w:r w:rsidRPr="00AE4FC0">
        <w:rPr>
          <w:rFonts w:eastAsia="Times New Roman"/>
          <w:bCs/>
          <w:color w:val="333333"/>
          <w:szCs w:val="24"/>
          <w:lang w:eastAsia="ru-RU"/>
        </w:rPr>
        <w:t>лении</w:t>
      </w:r>
      <w:proofErr w:type="spellEnd"/>
      <w:r w:rsidRPr="00AE4FC0">
        <w:rPr>
          <w:rFonts w:eastAsia="Times New Roman"/>
          <w:bCs/>
          <w:color w:val="333333"/>
          <w:szCs w:val="24"/>
          <w:lang w:eastAsia="ru-RU"/>
        </w:rPr>
        <w:t xml:space="preserve"> муниципального контроля на территории Кимильтейского муниципального образования Зиминского района на 2020 год и плановый период</w:t>
      </w:r>
      <w:r>
        <w:rPr>
          <w:rFonts w:eastAsia="Times New Roman"/>
          <w:bCs/>
          <w:color w:val="333333"/>
          <w:szCs w:val="24"/>
          <w:lang w:eastAsia="ru-RU"/>
        </w:rPr>
        <w:t xml:space="preserve"> </w:t>
      </w:r>
      <w:r w:rsidRPr="00AE4FC0">
        <w:rPr>
          <w:rFonts w:eastAsia="Times New Roman"/>
          <w:bCs/>
          <w:color w:val="333333"/>
          <w:szCs w:val="24"/>
          <w:lang w:eastAsia="ru-RU"/>
        </w:rPr>
        <w:t>и плановый период</w:t>
      </w:r>
      <w:r>
        <w:rPr>
          <w:rFonts w:eastAsia="Times New Roman"/>
          <w:color w:val="333333"/>
          <w:szCs w:val="24"/>
          <w:lang w:eastAsia="ru-RU"/>
        </w:rPr>
        <w:t xml:space="preserve"> </w:t>
      </w:r>
      <w:r w:rsidRPr="00AE4FC0">
        <w:rPr>
          <w:rFonts w:eastAsia="Times New Roman"/>
          <w:bCs/>
          <w:color w:val="333333"/>
          <w:szCs w:val="24"/>
          <w:lang w:eastAsia="ru-RU"/>
        </w:rPr>
        <w:t>2021-2022 годов</w:t>
      </w:r>
      <w:r>
        <w:rPr>
          <w:rFonts w:eastAsia="Times New Roman"/>
          <w:color w:val="333333"/>
          <w:szCs w:val="24"/>
          <w:lang w:eastAsia="ru-RU"/>
        </w:rPr>
        <w:t xml:space="preserve"> </w:t>
      </w:r>
      <w:r w:rsidR="00177D41" w:rsidRPr="00177D41">
        <w:t>(далее – Программа) согласно приложению.</w:t>
      </w:r>
    </w:p>
    <w:p w:rsidR="00177D41" w:rsidRPr="00177D41" w:rsidRDefault="00AE4FC0" w:rsidP="00AE4FC0">
      <w:pPr>
        <w:spacing w:after="0" w:line="240" w:lineRule="auto"/>
        <w:ind w:firstLine="360"/>
        <w:jc w:val="both"/>
      </w:pPr>
      <w:r>
        <w:t>2.</w:t>
      </w:r>
      <w:r w:rsidR="00177D41" w:rsidRPr="00177D41"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Программы.</w:t>
      </w:r>
    </w:p>
    <w:p w:rsidR="00B41846" w:rsidRPr="00B41846" w:rsidRDefault="00B41846" w:rsidP="00B4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t xml:space="preserve">    </w:t>
      </w:r>
      <w:r w:rsidR="00501A26">
        <w:t xml:space="preserve"> </w:t>
      </w:r>
      <w:r w:rsidR="00501A26" w:rsidRPr="00B41846">
        <w:rPr>
          <w:szCs w:val="24"/>
        </w:rPr>
        <w:t>3. </w:t>
      </w:r>
      <w:r w:rsidRPr="00B41846">
        <w:rPr>
          <w:szCs w:val="24"/>
        </w:rPr>
        <w:t xml:space="preserve">Настоящее постановление вступает в законную силу со дня его официального </w:t>
      </w:r>
      <w:proofErr w:type="gramStart"/>
      <w:r w:rsidRPr="00B41846">
        <w:rPr>
          <w:szCs w:val="24"/>
        </w:rPr>
        <w:t>опубликования</w:t>
      </w:r>
      <w:proofErr w:type="gramEnd"/>
      <w:r w:rsidRPr="00B41846">
        <w:rPr>
          <w:szCs w:val="24"/>
        </w:rPr>
        <w:t xml:space="preserve"> и разместить на официальном сайте администрации Кимильтейского муниципального образования  </w:t>
      </w:r>
      <w:proofErr w:type="spellStart"/>
      <w:r w:rsidRPr="00B41846">
        <w:rPr>
          <w:szCs w:val="24"/>
        </w:rPr>
        <w:t>кимильтей.рф</w:t>
      </w:r>
      <w:proofErr w:type="spellEnd"/>
      <w:r w:rsidRPr="00B41846">
        <w:rPr>
          <w:szCs w:val="24"/>
        </w:rPr>
        <w:t>.</w:t>
      </w:r>
    </w:p>
    <w:p w:rsidR="00501A26" w:rsidRPr="00EB5550" w:rsidRDefault="00B41846" w:rsidP="00B41846">
      <w:pPr>
        <w:spacing w:after="0" w:line="240" w:lineRule="auto"/>
        <w:jc w:val="both"/>
      </w:pPr>
      <w:r>
        <w:t xml:space="preserve">    </w:t>
      </w:r>
      <w:r w:rsidR="00501A26">
        <w:t xml:space="preserve"> 4. </w:t>
      </w:r>
      <w:r w:rsidR="00501A26" w:rsidRPr="00EB5550">
        <w:t xml:space="preserve">Настоящее постановление вступает в силу после дня его официального опубликования. </w:t>
      </w:r>
    </w:p>
    <w:p w:rsidR="00501A26" w:rsidRPr="00EB5550" w:rsidRDefault="00B41846" w:rsidP="00501A26">
      <w:pPr>
        <w:spacing w:after="0" w:line="240" w:lineRule="auto"/>
        <w:jc w:val="both"/>
      </w:pPr>
      <w:r>
        <w:t xml:space="preserve">     </w:t>
      </w:r>
      <w:r w:rsidR="00501A26">
        <w:t xml:space="preserve">5. </w:t>
      </w:r>
      <w:r w:rsidR="00501A26" w:rsidRPr="00EB5550">
        <w:t xml:space="preserve"> </w:t>
      </w:r>
      <w:proofErr w:type="gramStart"/>
      <w:r w:rsidR="00501A26" w:rsidRPr="00EB5550">
        <w:t>Контроль за</w:t>
      </w:r>
      <w:proofErr w:type="gramEnd"/>
      <w:r w:rsidR="00501A26" w:rsidRPr="00EB5550">
        <w:t xml:space="preserve"> исполнением настоящего постановления оставляю за собой.</w:t>
      </w:r>
    </w:p>
    <w:p w:rsidR="00177D41" w:rsidRPr="00177D41" w:rsidRDefault="00177D41" w:rsidP="00177D41">
      <w:pPr>
        <w:spacing w:after="0" w:line="240" w:lineRule="auto"/>
      </w:pPr>
    </w:p>
    <w:p w:rsidR="003D0533" w:rsidRDefault="003D0533" w:rsidP="000E1D9B">
      <w:pPr>
        <w:spacing w:after="0" w:line="240" w:lineRule="auto"/>
        <w:jc w:val="both"/>
      </w:pPr>
    </w:p>
    <w:p w:rsidR="00B41846" w:rsidRDefault="00B41846" w:rsidP="000E1D9B">
      <w:pPr>
        <w:spacing w:after="0" w:line="240" w:lineRule="auto"/>
        <w:jc w:val="both"/>
      </w:pPr>
    </w:p>
    <w:p w:rsidR="00EB5550" w:rsidRPr="00EB5550" w:rsidRDefault="00EB5550" w:rsidP="00EB5550">
      <w:pPr>
        <w:spacing w:after="0" w:line="240" w:lineRule="auto"/>
        <w:jc w:val="both"/>
      </w:pPr>
    </w:p>
    <w:p w:rsidR="00EB5550" w:rsidRDefault="00AE4FC0" w:rsidP="00EB5550">
      <w:pPr>
        <w:spacing w:after="0" w:line="240" w:lineRule="auto"/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B41846">
        <w:t xml:space="preserve"> Кимильтейского </w:t>
      </w:r>
      <w:r w:rsidR="00EB5550" w:rsidRPr="00EB5550">
        <w:t>муниципального образования</w:t>
      </w:r>
      <w:r w:rsidR="00EB5550">
        <w:t xml:space="preserve">                      </w:t>
      </w:r>
      <w:r w:rsidR="003F5E8D">
        <w:t xml:space="preserve">           </w:t>
      </w:r>
      <w:r w:rsidR="00EB5550">
        <w:t xml:space="preserve">     </w:t>
      </w:r>
      <w:r>
        <w:t>Е.В.Пнёва</w:t>
      </w:r>
    </w:p>
    <w:p w:rsidR="00BD6901" w:rsidRDefault="00BD6901" w:rsidP="00EB5550">
      <w:pPr>
        <w:spacing w:after="0" w:line="240" w:lineRule="auto"/>
        <w:jc w:val="both"/>
      </w:pPr>
    </w:p>
    <w:p w:rsidR="00BD6901" w:rsidRPr="00EB5550" w:rsidRDefault="00BD6901" w:rsidP="00EB5550">
      <w:pPr>
        <w:spacing w:after="0" w:line="240" w:lineRule="auto"/>
        <w:jc w:val="both"/>
      </w:pPr>
    </w:p>
    <w:p w:rsidR="00AE4FC0" w:rsidRDefault="00AE4FC0" w:rsidP="00AE4FC0">
      <w:pPr>
        <w:spacing w:after="0" w:line="240" w:lineRule="auto"/>
        <w:ind w:left="5160" w:firstLine="510"/>
        <w:jc w:val="both"/>
      </w:pPr>
      <w:r>
        <w:lastRenderedPageBreak/>
        <w:t>Приложение</w:t>
      </w:r>
    </w:p>
    <w:p w:rsidR="00AE4FC0" w:rsidRDefault="00AE4FC0" w:rsidP="00AE4FC0">
      <w:pPr>
        <w:spacing w:after="0" w:line="240" w:lineRule="auto"/>
        <w:ind w:left="5160" w:firstLine="510"/>
        <w:jc w:val="both"/>
      </w:pPr>
      <w:r>
        <w:t>к постановлению администрации</w:t>
      </w:r>
    </w:p>
    <w:p w:rsidR="00AE4FC0" w:rsidRDefault="00AE4FC0" w:rsidP="00AE4FC0">
      <w:pPr>
        <w:spacing w:after="0" w:line="240" w:lineRule="auto"/>
        <w:ind w:left="5160" w:firstLine="510"/>
        <w:jc w:val="both"/>
      </w:pPr>
      <w:r>
        <w:t>Кимильтейского муниципального</w:t>
      </w:r>
    </w:p>
    <w:p w:rsidR="00AE4FC0" w:rsidRDefault="00AE4FC0" w:rsidP="00AE4FC0">
      <w:pPr>
        <w:spacing w:after="0" w:line="240" w:lineRule="auto"/>
        <w:ind w:left="5160" w:firstLine="510"/>
      </w:pPr>
      <w:r>
        <w:t>образования от 24.09.2020 г. № 72</w:t>
      </w:r>
    </w:p>
    <w:p w:rsidR="00B41846" w:rsidRDefault="00B41846" w:rsidP="00AE4FC0">
      <w:pPr>
        <w:shd w:val="clear" w:color="auto" w:fill="FFFFFF" w:themeFill="background1"/>
        <w:spacing w:after="0" w:line="312" w:lineRule="atLeast"/>
        <w:textAlignment w:val="baseline"/>
        <w:rPr>
          <w:rFonts w:eastAsia="Times New Roman"/>
          <w:szCs w:val="24"/>
          <w:lang w:eastAsia="ru-RU"/>
        </w:rPr>
      </w:pPr>
    </w:p>
    <w:p w:rsidR="00AE4FC0" w:rsidRPr="009206E6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highlight w:val="yellow"/>
          <w:lang w:eastAsia="ru-RU"/>
        </w:rPr>
      </w:pPr>
    </w:p>
    <w:p w:rsidR="00AE4FC0" w:rsidRPr="0081039F" w:rsidRDefault="00AE4FC0" w:rsidP="00AE4FC0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Cs w:val="24"/>
          <w:lang w:eastAsia="ru-RU"/>
        </w:rPr>
      </w:pPr>
      <w:r w:rsidRPr="0081039F">
        <w:rPr>
          <w:rFonts w:eastAsia="Times New Roman"/>
          <w:b/>
          <w:bCs/>
          <w:color w:val="333333"/>
          <w:szCs w:val="24"/>
          <w:lang w:eastAsia="ru-RU"/>
        </w:rPr>
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Кимильтейского муниципального образования Зиминского района </w:t>
      </w:r>
      <w:r w:rsidRPr="0081039F">
        <w:rPr>
          <w:rFonts w:eastAsia="Times New Roman"/>
          <w:b/>
          <w:bCs/>
          <w:color w:val="333333"/>
          <w:szCs w:val="24"/>
          <w:lang w:eastAsia="ru-RU"/>
        </w:rPr>
        <w:t>на 2020 год и плановый период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Cs w:val="24"/>
          <w:lang w:eastAsia="ru-RU"/>
        </w:rPr>
      </w:pPr>
      <w:r w:rsidRPr="0081039F">
        <w:rPr>
          <w:rFonts w:eastAsia="Times New Roman"/>
          <w:b/>
          <w:bCs/>
          <w:color w:val="333333"/>
          <w:szCs w:val="24"/>
          <w:lang w:eastAsia="ru-RU"/>
        </w:rPr>
        <w:t>2021-2022 годов</w:t>
      </w:r>
    </w:p>
    <w:p w:rsidR="00AE4FC0" w:rsidRPr="0081039F" w:rsidRDefault="00AE4FC0" w:rsidP="00AE4FC0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911"/>
        <w:jc w:val="center"/>
        <w:rPr>
          <w:rFonts w:eastAsia="Times New Roman"/>
          <w:color w:val="000000"/>
          <w:szCs w:val="24"/>
          <w:lang w:eastAsia="ru-RU"/>
        </w:rPr>
      </w:pPr>
      <w:r w:rsidRPr="0081039F">
        <w:rPr>
          <w:rFonts w:eastAsia="Times New Roman"/>
          <w:b/>
          <w:bCs/>
          <w:color w:val="000000"/>
          <w:szCs w:val="24"/>
          <w:lang w:eastAsia="ru-RU"/>
        </w:rPr>
        <w:t>Общие положения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 xml:space="preserve">        </w:t>
      </w:r>
      <w:proofErr w:type="gramStart"/>
      <w:r w:rsidRPr="0081039F">
        <w:rPr>
          <w:rFonts w:eastAsia="Times New Roman"/>
          <w:color w:val="333333"/>
          <w:szCs w:val="24"/>
          <w:lang w:eastAsia="ru-RU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</w:t>
      </w:r>
      <w:r>
        <w:rPr>
          <w:rFonts w:eastAsia="Times New Roman"/>
          <w:color w:val="333333"/>
          <w:szCs w:val="24"/>
          <w:lang w:eastAsia="ru-RU"/>
        </w:rPr>
        <w:t xml:space="preserve">Кимильтейского муниципального образования </w:t>
      </w:r>
      <w:r w:rsidRPr="0081039F">
        <w:rPr>
          <w:rFonts w:eastAsia="Times New Roman"/>
          <w:color w:val="333333"/>
          <w:szCs w:val="24"/>
          <w:lang w:eastAsia="ru-RU"/>
        </w:rPr>
        <w:t xml:space="preserve"> (далее - Программа) направлена на предупреждение нарушений обязательных требований, требований, установленных муниципальными правовыми актами, соблюдение которых оценивается органом муниципального контроля при проведении мероприятий по контролю, разработана в целях организации проведения профилактики нарушений обязательных требований, требований, установленных муниципальными правовыми актами, соблюдение которых</w:t>
      </w:r>
      <w:proofErr w:type="gramEnd"/>
      <w:r w:rsidRPr="0081039F">
        <w:rPr>
          <w:rFonts w:eastAsia="Times New Roman"/>
          <w:color w:val="333333"/>
          <w:szCs w:val="24"/>
          <w:lang w:eastAsia="ru-RU"/>
        </w:rPr>
        <w:t xml:space="preserve"> оценивается органом муниципального контроля при организации и осуществлении мероприятий по контролю.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81039F">
        <w:rPr>
          <w:rFonts w:eastAsia="Times New Roman"/>
          <w:color w:val="333333"/>
          <w:szCs w:val="24"/>
          <w:lang w:eastAsia="ru-RU"/>
        </w:rPr>
        <w:t>Программа представляет собой комплекс профилактических мероприятий, обеспечивающих решение проблем, препятствующих соблюдению подконтрольными субъектами профилактических мероприятий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 нарушения обязательных требований.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81039F">
        <w:rPr>
          <w:rFonts w:eastAsia="Times New Roman"/>
          <w:color w:val="333333"/>
          <w:szCs w:val="24"/>
          <w:lang w:eastAsia="ru-RU"/>
        </w:rPr>
        <w:t>Срок реализации Программы - 2020 год и плановый период 2021 - 2022 годов.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81039F">
        <w:rPr>
          <w:rFonts w:eastAsia="Times New Roman"/>
          <w:color w:val="333333"/>
          <w:szCs w:val="24"/>
          <w:lang w:eastAsia="ru-RU"/>
        </w:rPr>
        <w:t xml:space="preserve">Программа реализуется администрацией </w:t>
      </w:r>
      <w:r>
        <w:rPr>
          <w:rFonts w:eastAsia="Times New Roman"/>
          <w:color w:val="333333"/>
          <w:szCs w:val="24"/>
          <w:lang w:eastAsia="ru-RU"/>
        </w:rPr>
        <w:t>Кимильтейского муниципального образования</w:t>
      </w:r>
      <w:r w:rsidRPr="0081039F">
        <w:rPr>
          <w:rFonts w:eastAsia="Times New Roman"/>
          <w:color w:val="333333"/>
          <w:szCs w:val="24"/>
          <w:lang w:eastAsia="ru-RU"/>
        </w:rPr>
        <w:t xml:space="preserve"> по следующим видам муниципального контроля: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81039F">
        <w:rPr>
          <w:rFonts w:eastAsia="Times New Roman"/>
          <w:color w:val="333333"/>
          <w:szCs w:val="24"/>
          <w:lang w:eastAsia="ru-RU"/>
        </w:rPr>
        <w:t xml:space="preserve">1) </w:t>
      </w:r>
      <w:r>
        <w:rPr>
          <w:rFonts w:eastAsia="Times New Roman"/>
          <w:color w:val="333333"/>
          <w:szCs w:val="24"/>
          <w:lang w:eastAsia="ru-RU"/>
        </w:rPr>
        <w:t xml:space="preserve">  </w:t>
      </w:r>
      <w:r w:rsidRPr="0081039F">
        <w:rPr>
          <w:rFonts w:eastAsia="Times New Roman"/>
          <w:color w:val="333333"/>
          <w:szCs w:val="24"/>
          <w:lang w:eastAsia="ru-RU"/>
        </w:rPr>
        <w:t xml:space="preserve">муниципальный жилищный контроль - деятельность администрации </w:t>
      </w:r>
      <w:r>
        <w:rPr>
          <w:rFonts w:eastAsia="Times New Roman"/>
          <w:color w:val="333333"/>
          <w:szCs w:val="24"/>
          <w:lang w:eastAsia="ru-RU"/>
        </w:rPr>
        <w:t>Кимильтейского муниципального образования</w:t>
      </w:r>
      <w:r w:rsidRPr="0081039F">
        <w:rPr>
          <w:rFonts w:eastAsia="Times New Roman"/>
          <w:color w:val="333333"/>
          <w:szCs w:val="24"/>
          <w:lang w:eastAsia="ru-RU"/>
        </w:rPr>
        <w:t xml:space="preserve"> по </w:t>
      </w:r>
      <w:proofErr w:type="gramStart"/>
      <w:r w:rsidRPr="0081039F">
        <w:rPr>
          <w:rFonts w:eastAsia="Times New Roman"/>
          <w:color w:val="333333"/>
          <w:szCs w:val="24"/>
          <w:lang w:eastAsia="ru-RU"/>
        </w:rPr>
        <w:t>контролю за</w:t>
      </w:r>
      <w:proofErr w:type="gramEnd"/>
      <w:r w:rsidRPr="0081039F">
        <w:rPr>
          <w:rFonts w:eastAsia="Times New Roman"/>
          <w:color w:val="333333"/>
          <w:szCs w:val="24"/>
          <w:lang w:eastAsia="ru-RU"/>
        </w:rPr>
        <w:t xml:space="preserve"> соблюдением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eastAsia="Times New Roman"/>
          <w:color w:val="333333"/>
          <w:szCs w:val="24"/>
          <w:lang w:eastAsia="ru-RU"/>
        </w:rPr>
        <w:t xml:space="preserve">Иркутской </w:t>
      </w:r>
      <w:r w:rsidRPr="0081039F">
        <w:rPr>
          <w:rFonts w:eastAsia="Times New Roman"/>
          <w:color w:val="333333"/>
          <w:szCs w:val="24"/>
          <w:lang w:eastAsia="ru-RU"/>
        </w:rPr>
        <w:t>области в области жилищных отношений, а также муниципальными правовыми актами;</w:t>
      </w:r>
    </w:p>
    <w:p w:rsidR="00AE4FC0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81039F">
        <w:rPr>
          <w:rFonts w:eastAsia="Times New Roman"/>
          <w:color w:val="333333"/>
          <w:szCs w:val="24"/>
          <w:lang w:eastAsia="ru-RU"/>
        </w:rPr>
        <w:t xml:space="preserve">2) муниципальный </w:t>
      </w:r>
      <w:proofErr w:type="gramStart"/>
      <w:r w:rsidRPr="0081039F">
        <w:rPr>
          <w:rFonts w:eastAsia="Times New Roman"/>
          <w:color w:val="333333"/>
          <w:szCs w:val="24"/>
          <w:lang w:eastAsia="ru-RU"/>
        </w:rPr>
        <w:t>контроль за</w:t>
      </w:r>
      <w:proofErr w:type="gramEnd"/>
      <w:r w:rsidRPr="0081039F">
        <w:rPr>
          <w:rFonts w:eastAsia="Times New Roman"/>
          <w:color w:val="333333"/>
          <w:szCs w:val="24"/>
          <w:lang w:eastAsia="ru-RU"/>
        </w:rPr>
        <w:t xml:space="preserve"> обеспечением сохранности автомобильных дорог местного значения - деятельность администрации </w:t>
      </w:r>
      <w:r>
        <w:rPr>
          <w:rFonts w:eastAsia="Times New Roman"/>
          <w:color w:val="333333"/>
          <w:szCs w:val="24"/>
          <w:lang w:eastAsia="ru-RU"/>
        </w:rPr>
        <w:t>Кимильтейского муниципального образования</w:t>
      </w:r>
      <w:r w:rsidRPr="0081039F">
        <w:rPr>
          <w:rFonts w:eastAsia="Times New Roman"/>
          <w:color w:val="333333"/>
          <w:szCs w:val="24"/>
          <w:lang w:eastAsia="ru-RU"/>
        </w:rPr>
        <w:t xml:space="preserve"> по контролю за соблюдением юридическими лицами, индивидуальными предпринимателями требований, установленных федеральными законами, законами </w:t>
      </w:r>
      <w:r>
        <w:rPr>
          <w:rFonts w:eastAsia="Times New Roman"/>
          <w:color w:val="333333"/>
          <w:szCs w:val="24"/>
          <w:lang w:eastAsia="ru-RU"/>
        </w:rPr>
        <w:t>Иркутской</w:t>
      </w:r>
      <w:r w:rsidRPr="0081039F">
        <w:rPr>
          <w:rFonts w:eastAsia="Times New Roman"/>
          <w:color w:val="333333"/>
          <w:szCs w:val="24"/>
          <w:lang w:eastAsia="ru-RU"/>
        </w:rPr>
        <w:t xml:space="preserve"> области в области сохранности автомобильных дорог, а также муниципальными правовыми актами;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 xml:space="preserve">3)   муниципальный </w:t>
      </w:r>
      <w:r w:rsidRPr="00E45FF1">
        <w:rPr>
          <w:szCs w:val="24"/>
        </w:rPr>
        <w:t>земельный контроль</w:t>
      </w:r>
      <w:r>
        <w:rPr>
          <w:szCs w:val="24"/>
        </w:rPr>
        <w:t xml:space="preserve"> - </w:t>
      </w:r>
      <w:r w:rsidRPr="0081039F">
        <w:rPr>
          <w:rFonts w:eastAsia="Times New Roman"/>
          <w:color w:val="333333"/>
          <w:szCs w:val="24"/>
          <w:lang w:eastAsia="ru-RU"/>
        </w:rPr>
        <w:t xml:space="preserve">деятельность администрации </w:t>
      </w:r>
      <w:r>
        <w:rPr>
          <w:rFonts w:eastAsia="Times New Roman"/>
          <w:color w:val="333333"/>
          <w:szCs w:val="24"/>
          <w:lang w:eastAsia="ru-RU"/>
        </w:rPr>
        <w:t>Кимильтейского муниципального образования</w:t>
      </w:r>
      <w:r w:rsidRPr="0081039F">
        <w:rPr>
          <w:rFonts w:eastAsia="Times New Roman"/>
          <w:color w:val="333333"/>
          <w:szCs w:val="24"/>
          <w:lang w:eastAsia="ru-RU"/>
        </w:rPr>
        <w:t xml:space="preserve"> по </w:t>
      </w:r>
      <w:proofErr w:type="gramStart"/>
      <w:r w:rsidRPr="0081039F">
        <w:rPr>
          <w:rFonts w:eastAsia="Times New Roman"/>
          <w:color w:val="333333"/>
          <w:szCs w:val="24"/>
          <w:lang w:eastAsia="ru-RU"/>
        </w:rPr>
        <w:t>контролю за</w:t>
      </w:r>
      <w:proofErr w:type="gramEnd"/>
      <w:r w:rsidRPr="0081039F">
        <w:rPr>
          <w:rFonts w:eastAsia="Times New Roman"/>
          <w:color w:val="333333"/>
          <w:szCs w:val="24"/>
          <w:lang w:eastAsia="ru-RU"/>
        </w:rPr>
        <w:t xml:space="preserve"> соблюдением юридическими лицами, индивидуальными предпринимателями и гражданами обязательных требований, установленных в отношении муниципального </w:t>
      </w:r>
      <w:r>
        <w:rPr>
          <w:rFonts w:eastAsia="Times New Roman"/>
          <w:color w:val="333333"/>
          <w:szCs w:val="24"/>
          <w:lang w:eastAsia="ru-RU"/>
        </w:rPr>
        <w:t>земельного контроля</w:t>
      </w:r>
      <w:r w:rsidRPr="0081039F">
        <w:rPr>
          <w:rFonts w:eastAsia="Times New Roman"/>
          <w:color w:val="333333"/>
          <w:szCs w:val="24"/>
          <w:lang w:eastAsia="ru-RU"/>
        </w:rPr>
        <w:t xml:space="preserve"> федеральными законами и законами </w:t>
      </w:r>
      <w:r>
        <w:rPr>
          <w:rFonts w:eastAsia="Times New Roman"/>
          <w:color w:val="333333"/>
          <w:szCs w:val="24"/>
          <w:lang w:eastAsia="ru-RU"/>
        </w:rPr>
        <w:t xml:space="preserve">Иркутской </w:t>
      </w:r>
      <w:r w:rsidRPr="0081039F">
        <w:rPr>
          <w:rFonts w:eastAsia="Times New Roman"/>
          <w:color w:val="333333"/>
          <w:szCs w:val="24"/>
          <w:lang w:eastAsia="ru-RU"/>
        </w:rPr>
        <w:t xml:space="preserve">области в области </w:t>
      </w:r>
      <w:r>
        <w:rPr>
          <w:rFonts w:eastAsia="Times New Roman"/>
          <w:color w:val="333333"/>
          <w:szCs w:val="24"/>
          <w:lang w:eastAsia="ru-RU"/>
        </w:rPr>
        <w:t>земельных отношений</w:t>
      </w:r>
      <w:r w:rsidRPr="0081039F">
        <w:rPr>
          <w:rFonts w:eastAsia="Times New Roman"/>
          <w:color w:val="333333"/>
          <w:szCs w:val="24"/>
          <w:lang w:eastAsia="ru-RU"/>
        </w:rPr>
        <w:t>, а также муниципальными правовыми актами;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 xml:space="preserve">4) </w:t>
      </w:r>
      <w:r w:rsidRPr="0081039F">
        <w:rPr>
          <w:rFonts w:eastAsia="Times New Roman"/>
          <w:color w:val="333333"/>
          <w:szCs w:val="24"/>
          <w:lang w:eastAsia="ru-RU"/>
        </w:rPr>
        <w:t xml:space="preserve">муниципальный контроль в </w:t>
      </w:r>
      <w:r>
        <w:rPr>
          <w:rFonts w:eastAsia="Times New Roman"/>
          <w:color w:val="333333"/>
          <w:szCs w:val="24"/>
          <w:lang w:eastAsia="ru-RU"/>
        </w:rPr>
        <w:t xml:space="preserve">области торговой деятельности - </w:t>
      </w:r>
      <w:r w:rsidRPr="0081039F">
        <w:rPr>
          <w:rFonts w:eastAsia="Times New Roman"/>
          <w:color w:val="333333"/>
          <w:szCs w:val="24"/>
          <w:lang w:eastAsia="ru-RU"/>
        </w:rPr>
        <w:t xml:space="preserve">деятельность администрации </w:t>
      </w:r>
      <w:r>
        <w:rPr>
          <w:rFonts w:eastAsia="Times New Roman"/>
          <w:color w:val="333333"/>
          <w:szCs w:val="24"/>
          <w:lang w:eastAsia="ru-RU"/>
        </w:rPr>
        <w:t>Кимильтейского муниципального образования</w:t>
      </w:r>
      <w:r w:rsidRPr="0081039F">
        <w:rPr>
          <w:rFonts w:eastAsia="Times New Roman"/>
          <w:color w:val="333333"/>
          <w:szCs w:val="24"/>
          <w:lang w:eastAsia="ru-RU"/>
        </w:rPr>
        <w:t xml:space="preserve"> по </w:t>
      </w:r>
      <w:proofErr w:type="gramStart"/>
      <w:r w:rsidRPr="0081039F">
        <w:rPr>
          <w:rFonts w:eastAsia="Times New Roman"/>
          <w:color w:val="333333"/>
          <w:szCs w:val="24"/>
          <w:lang w:eastAsia="ru-RU"/>
        </w:rPr>
        <w:t>контролю за</w:t>
      </w:r>
      <w:proofErr w:type="gramEnd"/>
      <w:r w:rsidRPr="0081039F">
        <w:rPr>
          <w:rFonts w:eastAsia="Times New Roman"/>
          <w:color w:val="333333"/>
          <w:szCs w:val="24"/>
          <w:lang w:eastAsia="ru-RU"/>
        </w:rPr>
        <w:t xml:space="preserve"> соблюдением юридическими лицами, индивидуальными предпринимателями требований, </w:t>
      </w:r>
      <w:r w:rsidRPr="0081039F">
        <w:rPr>
          <w:rFonts w:eastAsia="Times New Roman"/>
          <w:color w:val="333333"/>
          <w:szCs w:val="24"/>
          <w:lang w:eastAsia="ru-RU"/>
        </w:rPr>
        <w:lastRenderedPageBreak/>
        <w:t xml:space="preserve">установленных федеральными законами, законами </w:t>
      </w:r>
      <w:r>
        <w:rPr>
          <w:rFonts w:eastAsia="Times New Roman"/>
          <w:color w:val="333333"/>
          <w:szCs w:val="24"/>
          <w:lang w:eastAsia="ru-RU"/>
        </w:rPr>
        <w:t>Иркутской</w:t>
      </w:r>
      <w:r w:rsidRPr="0081039F">
        <w:rPr>
          <w:rFonts w:eastAsia="Times New Roman"/>
          <w:color w:val="333333"/>
          <w:szCs w:val="24"/>
          <w:lang w:eastAsia="ru-RU"/>
        </w:rPr>
        <w:t xml:space="preserve"> области, муниципальными правовыми актами в области торговой деятельности, в том числе за размещением нестационарных торговых объектов на территории </w:t>
      </w:r>
      <w:r>
        <w:rPr>
          <w:rFonts w:eastAsia="Times New Roman"/>
          <w:color w:val="333333"/>
          <w:szCs w:val="24"/>
          <w:lang w:eastAsia="ru-RU"/>
        </w:rPr>
        <w:t>Кимильтейского муниципального образования</w:t>
      </w:r>
      <w:r w:rsidRPr="0081039F">
        <w:rPr>
          <w:rFonts w:eastAsia="Times New Roman"/>
          <w:color w:val="333333"/>
          <w:szCs w:val="24"/>
          <w:lang w:eastAsia="ru-RU"/>
        </w:rPr>
        <w:t>;</w:t>
      </w:r>
    </w:p>
    <w:p w:rsidR="00AE4FC0" w:rsidRPr="0081039F" w:rsidRDefault="00AE4FC0" w:rsidP="00AE4FC0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2. </w:t>
      </w:r>
      <w:r w:rsidRPr="0081039F">
        <w:rPr>
          <w:rFonts w:eastAsia="Times New Roman"/>
          <w:b/>
          <w:bCs/>
          <w:color w:val="000000"/>
          <w:szCs w:val="24"/>
          <w:lang w:eastAsia="ru-RU"/>
        </w:rPr>
        <w:t>Основные цели и задачи профилактической работы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b/>
          <w:bCs/>
          <w:color w:val="333333"/>
          <w:szCs w:val="24"/>
          <w:lang w:eastAsia="ru-RU"/>
        </w:rPr>
        <w:t>2</w:t>
      </w:r>
      <w:r w:rsidRPr="0081039F">
        <w:rPr>
          <w:rFonts w:eastAsia="Times New Roman"/>
          <w:b/>
          <w:bCs/>
          <w:color w:val="333333"/>
          <w:szCs w:val="24"/>
          <w:lang w:eastAsia="ru-RU"/>
        </w:rPr>
        <w:t>.1. Цели Программы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81039F">
        <w:rPr>
          <w:rFonts w:eastAsia="Times New Roman"/>
          <w:color w:val="333333"/>
          <w:szCs w:val="24"/>
          <w:lang w:eastAsia="ru-RU"/>
        </w:rPr>
        <w:t>Проводимая профилактика нарушений обязательных требований направлена на достижение следующих основных целей: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81039F">
        <w:rPr>
          <w:rFonts w:eastAsia="Times New Roman"/>
          <w:color w:val="333333"/>
          <w:szCs w:val="24"/>
          <w:lang w:eastAsia="ru-RU"/>
        </w:rPr>
        <w:t>- 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81039F">
        <w:rPr>
          <w:rFonts w:eastAsia="Times New Roman"/>
          <w:color w:val="333333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требований;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81039F">
        <w:rPr>
          <w:rFonts w:eastAsia="Times New Roman"/>
          <w:color w:val="333333"/>
          <w:szCs w:val="24"/>
          <w:lang w:eastAsia="ru-RU"/>
        </w:rPr>
        <w:t>- предотвращение риска причинения вреда и снижение уровня ущерба охраняемым законом ценностям вследствие нарушений обязательных требований;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81039F">
        <w:rPr>
          <w:rFonts w:eastAsia="Times New Roman"/>
          <w:color w:val="333333"/>
          <w:szCs w:val="24"/>
          <w:lang w:eastAsia="ru-RU"/>
        </w:rPr>
        <w:t>- мотивация подконтрольных субъектов к добросовестному, социально ответственному, правовому поведению;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81039F">
        <w:rPr>
          <w:rFonts w:eastAsia="Times New Roman"/>
          <w:color w:val="333333"/>
          <w:szCs w:val="24"/>
          <w:lang w:eastAsia="ru-RU"/>
        </w:rPr>
        <w:t>- повышение прозрачности системы контрольной деятельности при проведении мероприятий по муниципальному контролю.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b/>
          <w:bCs/>
          <w:color w:val="333333"/>
          <w:szCs w:val="24"/>
          <w:lang w:eastAsia="ru-RU"/>
        </w:rPr>
        <w:t>2</w:t>
      </w:r>
      <w:r w:rsidRPr="0081039F">
        <w:rPr>
          <w:rFonts w:eastAsia="Times New Roman"/>
          <w:b/>
          <w:bCs/>
          <w:color w:val="333333"/>
          <w:szCs w:val="24"/>
          <w:lang w:eastAsia="ru-RU"/>
        </w:rPr>
        <w:t>.2. Задачи Программы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81039F">
        <w:rPr>
          <w:rFonts w:eastAsia="Times New Roman"/>
          <w:color w:val="333333"/>
          <w:szCs w:val="24"/>
          <w:lang w:eastAsia="ru-RU"/>
        </w:rPr>
        <w:t>Задачами профилактических мероприятий являются: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81039F">
        <w:rPr>
          <w:rFonts w:eastAsia="Times New Roman"/>
          <w:color w:val="333333"/>
          <w:szCs w:val="24"/>
          <w:lang w:eastAsia="ru-RU"/>
        </w:rPr>
        <w:t>-выявление причин, факторов и условий, способствующих нарушению обязательных требований в сфере муниципального контроля, определение способов устранения или снижения рисков их возникновения;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81039F">
        <w:rPr>
          <w:rFonts w:eastAsia="Times New Roman"/>
          <w:color w:val="333333"/>
          <w:szCs w:val="24"/>
          <w:lang w:eastAsia="ru-RU"/>
        </w:rPr>
        <w:t>- формирование единого понимания обязательных требований у всех участников мероприятий в сфере муниципального контроля;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81039F">
        <w:rPr>
          <w:rFonts w:eastAsia="Times New Roman"/>
          <w:color w:val="333333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AE4FC0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81039F">
        <w:rPr>
          <w:rFonts w:eastAsia="Times New Roman"/>
          <w:color w:val="333333"/>
          <w:szCs w:val="24"/>
          <w:lang w:eastAsia="ru-RU"/>
        </w:rPr>
        <w:t>- 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</w:t>
      </w:r>
      <w:r>
        <w:rPr>
          <w:rFonts w:eastAsia="Times New Roman"/>
          <w:color w:val="333333"/>
          <w:szCs w:val="24"/>
          <w:lang w:eastAsia="ru-RU"/>
        </w:rPr>
        <w:t>.</w:t>
      </w:r>
    </w:p>
    <w:p w:rsidR="00AE4FC0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</w:p>
    <w:p w:rsidR="00AE4FC0" w:rsidRPr="001917E6" w:rsidRDefault="00AE4FC0" w:rsidP="00AE4FC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333333"/>
          <w:szCs w:val="24"/>
          <w:lang w:eastAsia="ru-RU"/>
        </w:rPr>
      </w:pPr>
      <w:r w:rsidRPr="00BF35F5">
        <w:rPr>
          <w:rFonts w:eastAsia="Times New Roman"/>
          <w:b/>
          <w:color w:val="333333"/>
          <w:szCs w:val="24"/>
          <w:lang w:eastAsia="ru-RU"/>
        </w:rPr>
        <w:t xml:space="preserve">3. </w:t>
      </w:r>
      <w:r w:rsidRPr="00BF35F5">
        <w:rPr>
          <w:rFonts w:eastAsia="Times New Roman"/>
          <w:b/>
          <w:color w:val="000000"/>
          <w:szCs w:val="24"/>
          <w:lang w:eastAsia="ru-RU"/>
        </w:rPr>
        <w:t>План</w:t>
      </w:r>
      <w:r w:rsidRPr="001917E6">
        <w:rPr>
          <w:rFonts w:eastAsia="Times New Roman"/>
          <w:b/>
          <w:color w:val="000000"/>
          <w:szCs w:val="24"/>
          <w:lang w:eastAsia="ru-RU"/>
        </w:rPr>
        <w:t xml:space="preserve"> мероприятий по профилактике нарушений на 2020 год и проект Плана мероприятий по профилактике нарушений на 2021 - 2022 годы</w:t>
      </w:r>
    </w:p>
    <w:p w:rsidR="00AE4FC0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Cs w:val="24"/>
          <w:lang w:eastAsia="ru-RU"/>
        </w:rPr>
      </w:pPr>
      <w:r>
        <w:rPr>
          <w:rFonts w:eastAsia="Times New Roman"/>
          <w:b/>
          <w:color w:val="333333"/>
          <w:szCs w:val="24"/>
          <w:lang w:eastAsia="ru-RU"/>
        </w:rPr>
        <w:t>3</w:t>
      </w:r>
      <w:r w:rsidRPr="001917E6">
        <w:rPr>
          <w:rFonts w:eastAsia="Times New Roman"/>
          <w:b/>
          <w:color w:val="333333"/>
          <w:szCs w:val="24"/>
          <w:lang w:eastAsia="ru-RU"/>
        </w:rPr>
        <w:t>.1. План мероприятий по профилактике нарушений на 2020 год</w:t>
      </w:r>
    </w:p>
    <w:p w:rsidR="00AE4FC0" w:rsidRPr="001917E6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5058"/>
        <w:gridCol w:w="1985"/>
        <w:gridCol w:w="2268"/>
      </w:tblGrid>
      <w:tr w:rsidR="00AE4FC0" w:rsidRPr="0081039F" w:rsidTr="0050536E"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п</w:t>
            </w:r>
            <w:proofErr w:type="spellEnd"/>
            <w:proofErr w:type="gramEnd"/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/</w:t>
            </w:r>
            <w:proofErr w:type="spellStart"/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Ответственный исполнитель</w:t>
            </w:r>
          </w:p>
        </w:tc>
      </w:tr>
      <w:tr w:rsidR="00AE4FC0" w:rsidRPr="0081039F" w:rsidTr="0050536E"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5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4</w:t>
            </w:r>
          </w:p>
        </w:tc>
      </w:tr>
      <w:tr w:rsidR="00AE4FC0" w:rsidRPr="0081039F" w:rsidTr="0050536E"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5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gramStart"/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 xml:space="preserve">Составление и направление для размещения на официальном сайте администрации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Кимильтейского муниципального образования </w:t>
            </w: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 xml:space="preserve"> в сети "Интернет"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действующих в границах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Кимильтейского муниципального образования </w:t>
            </w: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 xml:space="preserve"> видов муниципального контроля, а также текстов соответствующих нормативных </w:t>
            </w: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правовых актов.</w:t>
            </w:r>
            <w:proofErr w:type="gramEnd"/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906BED" w:rsidRDefault="00AE4FC0" w:rsidP="0050536E">
            <w:pPr>
              <w:spacing w:after="0" w:line="240" w:lineRule="auto"/>
              <w:ind w:left="141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06BED">
              <w:rPr>
                <w:rFonts w:eastAsia="Times New Roman"/>
                <w:szCs w:val="24"/>
                <w:lang w:eastAsia="ru-RU"/>
              </w:rPr>
              <w:t>Должностные лица, уполномоченные  на осуществление муниципального контроля</w:t>
            </w:r>
          </w:p>
        </w:tc>
      </w:tr>
      <w:tr w:rsidR="00AE4FC0" w:rsidRPr="0081039F" w:rsidTr="0050536E"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 xml:space="preserve">Проведение актуализации размещаемых на официальном сайте администрации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Кимильтейского муниципального образования</w:t>
            </w: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действующих в границах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Кимильтейского муниципального образования</w:t>
            </w: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 xml:space="preserve"> видов муниципального контроля.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В течение года, по мере внесения изменений в нормативные правовые акты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ind w:left="141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06BED">
              <w:rPr>
                <w:rFonts w:eastAsia="Times New Roman"/>
                <w:szCs w:val="24"/>
                <w:lang w:eastAsia="ru-RU"/>
              </w:rPr>
              <w:t>Должностные лица, уполномоченные  на осуществление муниципального контроля</w:t>
            </w:r>
          </w:p>
        </w:tc>
      </w:tr>
      <w:tr w:rsidR="00AE4FC0" w:rsidRPr="0081039F" w:rsidTr="0050536E"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5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gramStart"/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 </w:t>
            </w:r>
            <w:hyperlink r:id="rId6" w:history="1">
              <w:r w:rsidRPr="0081039F">
                <w:rPr>
                  <w:rFonts w:eastAsia="Times New Roman"/>
                  <w:color w:val="0099CC"/>
                  <w:szCs w:val="24"/>
                  <w:lang w:eastAsia="ru-RU"/>
                </w:rPr>
                <w:t>частями 5</w:t>
              </w:r>
            </w:hyperlink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 - </w:t>
            </w:r>
            <w:hyperlink r:id="rId7" w:history="1">
              <w:r w:rsidRPr="0081039F">
                <w:rPr>
                  <w:rFonts w:eastAsia="Times New Roman"/>
                  <w:color w:val="0099CC"/>
                  <w:szCs w:val="24"/>
                  <w:lang w:eastAsia="ru-RU"/>
                </w:rPr>
                <w:t>7 статьи 8.2</w:t>
              </w:r>
            </w:hyperlink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 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в порядке, определяемом правительством Российской Федерации</w:t>
            </w:r>
            <w:proofErr w:type="gramEnd"/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ind w:left="141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06BED">
              <w:rPr>
                <w:rFonts w:eastAsia="Times New Roman"/>
                <w:szCs w:val="24"/>
                <w:lang w:eastAsia="ru-RU"/>
              </w:rPr>
              <w:t>Должностные лица, уполномоченные  на осуществление муниципального контроля</w:t>
            </w:r>
          </w:p>
        </w:tc>
      </w:tr>
      <w:tr w:rsidR="00AE4FC0" w:rsidRPr="0081039F" w:rsidTr="0050536E"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5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Проведение консультаций по вопросам соблюдения обязательных требований, содержащихся в нормативных правовых актах, требований, установленных муниципальными правовыми актами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В индивидуальном порядке при обращении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ind w:left="141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06BED">
              <w:rPr>
                <w:rFonts w:eastAsia="Times New Roman"/>
                <w:szCs w:val="24"/>
                <w:lang w:eastAsia="ru-RU"/>
              </w:rPr>
              <w:t>Должностные лица, уполномоченные  на осуществление муниципального контроля</w:t>
            </w:r>
          </w:p>
        </w:tc>
      </w:tr>
      <w:tr w:rsidR="00AE4FC0" w:rsidRPr="0081039F" w:rsidTr="0050536E"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5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Кимильтейского муниципального образования</w:t>
            </w: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 xml:space="preserve"> на 2021 год и плановый период 2022-2023 годов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Декабрь 2020 года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ind w:left="141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Главный специалист администрации Кимильтейского муниципального образования </w:t>
            </w:r>
          </w:p>
        </w:tc>
      </w:tr>
    </w:tbl>
    <w:p w:rsidR="00AE4FC0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</w:p>
    <w:p w:rsidR="00AE4FC0" w:rsidRDefault="00AE4FC0" w:rsidP="00AE4FC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333333"/>
          <w:szCs w:val="24"/>
          <w:lang w:eastAsia="ru-RU"/>
        </w:rPr>
      </w:pPr>
      <w:r w:rsidRPr="00F01E01">
        <w:rPr>
          <w:rFonts w:eastAsia="Times New Roman"/>
          <w:b/>
          <w:color w:val="333333"/>
          <w:szCs w:val="24"/>
          <w:lang w:eastAsia="ru-RU"/>
        </w:rPr>
        <w:t xml:space="preserve">3.2. План проекта мероприятий по профилактике правонарушений </w:t>
      </w:r>
    </w:p>
    <w:p w:rsidR="00AE4FC0" w:rsidRPr="00F01E01" w:rsidRDefault="00AE4FC0" w:rsidP="00AE4FC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333333"/>
          <w:szCs w:val="24"/>
          <w:lang w:eastAsia="ru-RU"/>
        </w:rPr>
      </w:pPr>
      <w:r w:rsidRPr="00F01E01">
        <w:rPr>
          <w:rFonts w:eastAsia="Times New Roman"/>
          <w:b/>
          <w:color w:val="333333"/>
          <w:szCs w:val="24"/>
          <w:lang w:eastAsia="ru-RU"/>
        </w:rPr>
        <w:t>на плановый период 2021 - 2022 годов</w:t>
      </w:r>
    </w:p>
    <w:p w:rsidR="00AE4FC0" w:rsidRPr="0081039F" w:rsidRDefault="00AE4FC0" w:rsidP="00AE4FC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4961"/>
        <w:gridCol w:w="2126"/>
        <w:gridCol w:w="2126"/>
      </w:tblGrid>
      <w:tr w:rsidR="00AE4FC0" w:rsidRPr="0081039F" w:rsidTr="0050536E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№</w:t>
            </w:r>
          </w:p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proofErr w:type="gramStart"/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п</w:t>
            </w:r>
            <w:proofErr w:type="spellEnd"/>
            <w:proofErr w:type="gramEnd"/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/</w:t>
            </w:r>
            <w:proofErr w:type="spellStart"/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Ответственный исполнитель</w:t>
            </w:r>
          </w:p>
        </w:tc>
      </w:tr>
      <w:tr w:rsidR="00AE4FC0" w:rsidRPr="0081039F" w:rsidTr="0050536E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4</w:t>
            </w:r>
          </w:p>
        </w:tc>
      </w:tr>
      <w:tr w:rsidR="00AE4FC0" w:rsidRPr="0081039F" w:rsidTr="0050536E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 xml:space="preserve">Составление и направление для размещения на официальном сайте администрации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Кимильтейского муниципального образования</w:t>
            </w: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06BED">
              <w:rPr>
                <w:rFonts w:eastAsia="Times New Roman"/>
                <w:szCs w:val="24"/>
                <w:lang w:eastAsia="ru-RU"/>
              </w:rPr>
              <w:t>Должностные лица, уполномоченные  на осуществление муниципального контроля</w:t>
            </w:r>
          </w:p>
        </w:tc>
      </w:tr>
      <w:tr w:rsidR="00AE4FC0" w:rsidRPr="0081039F" w:rsidTr="0050536E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 xml:space="preserve">Проведение актуализации размещаемых на официальном сайте администрации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Кимильтейского муниципального образования</w:t>
            </w: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В течение года, по мере внесения изменений в нормативные правовые акты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06BED">
              <w:rPr>
                <w:rFonts w:eastAsia="Times New Roman"/>
                <w:szCs w:val="24"/>
                <w:lang w:eastAsia="ru-RU"/>
              </w:rPr>
              <w:t>Должностные лица, уполномоченные  на осуществление муниципального контроля</w:t>
            </w:r>
          </w:p>
        </w:tc>
      </w:tr>
      <w:tr w:rsidR="00AE4FC0" w:rsidRPr="0081039F" w:rsidTr="0050536E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gramStart"/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 </w:t>
            </w:r>
            <w:hyperlink r:id="rId8" w:history="1">
              <w:r w:rsidRPr="0081039F">
                <w:rPr>
                  <w:rFonts w:eastAsia="Times New Roman"/>
                  <w:color w:val="0099CC"/>
                  <w:szCs w:val="24"/>
                  <w:lang w:eastAsia="ru-RU"/>
                </w:rPr>
                <w:t>частями 5</w:t>
              </w:r>
            </w:hyperlink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 - </w:t>
            </w:r>
            <w:hyperlink r:id="rId9" w:history="1">
              <w:r w:rsidRPr="0081039F">
                <w:rPr>
                  <w:rFonts w:eastAsia="Times New Roman"/>
                  <w:color w:val="0099CC"/>
                  <w:szCs w:val="24"/>
                  <w:lang w:eastAsia="ru-RU"/>
                </w:rPr>
                <w:t>7 статьи 8.2</w:t>
              </w:r>
            </w:hyperlink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 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в порядке, определяемом правительством Российской Федерации</w:t>
            </w:r>
            <w:proofErr w:type="gramEnd"/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06BED">
              <w:rPr>
                <w:rFonts w:eastAsia="Times New Roman"/>
                <w:szCs w:val="24"/>
                <w:lang w:eastAsia="ru-RU"/>
              </w:rPr>
              <w:t>Должностные лица, уполномоченные  на осуществление муниципального контроля</w:t>
            </w:r>
          </w:p>
        </w:tc>
      </w:tr>
      <w:tr w:rsidR="00AE4FC0" w:rsidRPr="0081039F" w:rsidTr="0050536E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Проведение консультаций по вопросам соблюдения обязательных требований, содержащихся в нормативных правовых актах, требований, установленных муниципальными правовыми актами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В индивидуальном порядке при обращении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06BED">
              <w:rPr>
                <w:rFonts w:eastAsia="Times New Roman"/>
                <w:szCs w:val="24"/>
                <w:lang w:eastAsia="ru-RU"/>
              </w:rPr>
              <w:t>Должностные лица, уполномоченные  на осуществление муниципального контроля</w:t>
            </w: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</w:p>
        </w:tc>
      </w:tr>
      <w:tr w:rsidR="00AE4FC0" w:rsidRPr="0081039F" w:rsidTr="0050536E"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Кимильтейского муниципального образования </w:t>
            </w: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 xml:space="preserve"> на следующий год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81039F">
              <w:rPr>
                <w:rFonts w:eastAsia="Times New Roman"/>
                <w:color w:val="333333"/>
                <w:szCs w:val="24"/>
                <w:lang w:eastAsia="ru-RU"/>
              </w:rPr>
              <w:t>Декабрь текущего года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FC0" w:rsidRPr="0081039F" w:rsidRDefault="00AE4FC0" w:rsidP="0050536E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Главный специалист администрации Кимильтейского муниципального образования </w:t>
            </w:r>
          </w:p>
        </w:tc>
      </w:tr>
    </w:tbl>
    <w:p w:rsidR="00AE4FC0" w:rsidRDefault="00AE4FC0" w:rsidP="00AE4FC0">
      <w:pPr>
        <w:shd w:val="clear" w:color="auto" w:fill="FFFFFF"/>
        <w:spacing w:before="100" w:beforeAutospacing="1" w:after="0" w:line="240" w:lineRule="auto"/>
        <w:ind w:left="911"/>
        <w:jc w:val="center"/>
        <w:rPr>
          <w:rFonts w:eastAsia="Times New Roman"/>
          <w:color w:val="000000"/>
          <w:szCs w:val="24"/>
          <w:lang w:eastAsia="ru-RU"/>
        </w:rPr>
      </w:pPr>
    </w:p>
    <w:p w:rsidR="00DF2A77" w:rsidRDefault="00DF2A77" w:rsidP="003A3E19">
      <w:pPr>
        <w:spacing w:after="0" w:line="240" w:lineRule="auto"/>
        <w:jc w:val="right"/>
      </w:pPr>
    </w:p>
    <w:sectPr w:rsidR="00DF2A77" w:rsidSect="00AE4FC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558"/>
    <w:multiLevelType w:val="multilevel"/>
    <w:tmpl w:val="5F8ACBAE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F3371F"/>
    <w:multiLevelType w:val="multilevel"/>
    <w:tmpl w:val="D372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04806"/>
    <w:multiLevelType w:val="hybridMultilevel"/>
    <w:tmpl w:val="9846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D28C4"/>
    <w:multiLevelType w:val="multilevel"/>
    <w:tmpl w:val="218C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46B6A"/>
    <w:multiLevelType w:val="multilevel"/>
    <w:tmpl w:val="29B8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EF5D5F"/>
    <w:multiLevelType w:val="hybridMultilevel"/>
    <w:tmpl w:val="B094BA3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2A3615A9"/>
    <w:multiLevelType w:val="multilevel"/>
    <w:tmpl w:val="3B7A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40DF8"/>
    <w:multiLevelType w:val="multilevel"/>
    <w:tmpl w:val="4E56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A13F90"/>
    <w:multiLevelType w:val="hybridMultilevel"/>
    <w:tmpl w:val="8A149C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571694"/>
    <w:multiLevelType w:val="multilevel"/>
    <w:tmpl w:val="AF28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B2504D"/>
    <w:multiLevelType w:val="hybridMultilevel"/>
    <w:tmpl w:val="B4DCE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4A133A"/>
    <w:multiLevelType w:val="hybridMultilevel"/>
    <w:tmpl w:val="B2F0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56575"/>
    <w:multiLevelType w:val="hybridMultilevel"/>
    <w:tmpl w:val="2640E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45439C"/>
    <w:multiLevelType w:val="multilevel"/>
    <w:tmpl w:val="0734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4"/>
  </w:num>
  <w:num w:numId="10">
    <w:abstractNumId w:val="12"/>
  </w:num>
  <w:num w:numId="11">
    <w:abstractNumId w:val="2"/>
  </w:num>
  <w:num w:numId="12">
    <w:abstractNumId w:val="13"/>
  </w:num>
  <w:num w:numId="13">
    <w:abstractNumId w:val="5"/>
  </w:num>
  <w:num w:numId="14">
    <w:abstractNumId w:val="9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4FC0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000F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3C97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97594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71B"/>
    <w:rsid w:val="000D0B8D"/>
    <w:rsid w:val="000D65D5"/>
    <w:rsid w:val="000D74DA"/>
    <w:rsid w:val="000E00A6"/>
    <w:rsid w:val="000E0D8F"/>
    <w:rsid w:val="000E0F1A"/>
    <w:rsid w:val="000E0FB4"/>
    <w:rsid w:val="000E15C7"/>
    <w:rsid w:val="000E17FB"/>
    <w:rsid w:val="000E1D9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0F617D"/>
    <w:rsid w:val="00100C52"/>
    <w:rsid w:val="0010187E"/>
    <w:rsid w:val="00101B6B"/>
    <w:rsid w:val="00104124"/>
    <w:rsid w:val="00105768"/>
    <w:rsid w:val="0010689F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384"/>
    <w:rsid w:val="00127A6E"/>
    <w:rsid w:val="00127A7B"/>
    <w:rsid w:val="001312B2"/>
    <w:rsid w:val="0013208E"/>
    <w:rsid w:val="00132CEF"/>
    <w:rsid w:val="00133E77"/>
    <w:rsid w:val="001358D8"/>
    <w:rsid w:val="00136BBF"/>
    <w:rsid w:val="00136DB9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887"/>
    <w:rsid w:val="00172C13"/>
    <w:rsid w:val="00175FDB"/>
    <w:rsid w:val="00177D41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102"/>
    <w:rsid w:val="001A7BB4"/>
    <w:rsid w:val="001B1126"/>
    <w:rsid w:val="001B2544"/>
    <w:rsid w:val="001B3EBB"/>
    <w:rsid w:val="001B4048"/>
    <w:rsid w:val="001B4277"/>
    <w:rsid w:val="001B5910"/>
    <w:rsid w:val="001B7F70"/>
    <w:rsid w:val="001C3120"/>
    <w:rsid w:val="001C66BC"/>
    <w:rsid w:val="001C7A1F"/>
    <w:rsid w:val="001D37FF"/>
    <w:rsid w:val="001D3DF5"/>
    <w:rsid w:val="001D4E3A"/>
    <w:rsid w:val="001D5B1E"/>
    <w:rsid w:val="001D5B37"/>
    <w:rsid w:val="001D5E86"/>
    <w:rsid w:val="001E0688"/>
    <w:rsid w:val="001E2193"/>
    <w:rsid w:val="001E3124"/>
    <w:rsid w:val="001E5EE1"/>
    <w:rsid w:val="001E6454"/>
    <w:rsid w:val="001E688D"/>
    <w:rsid w:val="001E7E21"/>
    <w:rsid w:val="001E7F2A"/>
    <w:rsid w:val="001F28E3"/>
    <w:rsid w:val="001F4D0D"/>
    <w:rsid w:val="001F5AEA"/>
    <w:rsid w:val="00200CB0"/>
    <w:rsid w:val="002020A3"/>
    <w:rsid w:val="0020552B"/>
    <w:rsid w:val="00206368"/>
    <w:rsid w:val="00206492"/>
    <w:rsid w:val="00211404"/>
    <w:rsid w:val="00212ABF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03CC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1E97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3112"/>
    <w:rsid w:val="00284B85"/>
    <w:rsid w:val="00285276"/>
    <w:rsid w:val="00291851"/>
    <w:rsid w:val="00293225"/>
    <w:rsid w:val="00295371"/>
    <w:rsid w:val="002A0946"/>
    <w:rsid w:val="002A0E62"/>
    <w:rsid w:val="002A0F75"/>
    <w:rsid w:val="002A152C"/>
    <w:rsid w:val="002A1BD4"/>
    <w:rsid w:val="002A2B5F"/>
    <w:rsid w:val="002A6145"/>
    <w:rsid w:val="002A7490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230E"/>
    <w:rsid w:val="002D31A1"/>
    <w:rsid w:val="002D37C9"/>
    <w:rsid w:val="002D6CAE"/>
    <w:rsid w:val="002E0CF3"/>
    <w:rsid w:val="002E1DCE"/>
    <w:rsid w:val="002E7F25"/>
    <w:rsid w:val="002F1443"/>
    <w:rsid w:val="002F1783"/>
    <w:rsid w:val="002F4540"/>
    <w:rsid w:val="002F688B"/>
    <w:rsid w:val="00300BF9"/>
    <w:rsid w:val="00300C58"/>
    <w:rsid w:val="00300E3E"/>
    <w:rsid w:val="00300E66"/>
    <w:rsid w:val="003015E7"/>
    <w:rsid w:val="003028E5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22D5D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003"/>
    <w:rsid w:val="00336155"/>
    <w:rsid w:val="003408F9"/>
    <w:rsid w:val="003420F8"/>
    <w:rsid w:val="0034319C"/>
    <w:rsid w:val="0034593B"/>
    <w:rsid w:val="00345ED3"/>
    <w:rsid w:val="00346C8E"/>
    <w:rsid w:val="00347067"/>
    <w:rsid w:val="0034726B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195D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3E19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533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5E8D"/>
    <w:rsid w:val="003F61FA"/>
    <w:rsid w:val="003F66E8"/>
    <w:rsid w:val="003F6816"/>
    <w:rsid w:val="0040137A"/>
    <w:rsid w:val="00403081"/>
    <w:rsid w:val="00406762"/>
    <w:rsid w:val="0040742E"/>
    <w:rsid w:val="00407830"/>
    <w:rsid w:val="0041093F"/>
    <w:rsid w:val="004125D0"/>
    <w:rsid w:val="00413906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ADC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77335"/>
    <w:rsid w:val="004805A4"/>
    <w:rsid w:val="00482285"/>
    <w:rsid w:val="00484911"/>
    <w:rsid w:val="004850FC"/>
    <w:rsid w:val="004861CE"/>
    <w:rsid w:val="00486724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5B6C"/>
    <w:rsid w:val="004A623D"/>
    <w:rsid w:val="004A799F"/>
    <w:rsid w:val="004B1664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16FF"/>
    <w:rsid w:val="004F2B26"/>
    <w:rsid w:val="004F7E77"/>
    <w:rsid w:val="004F7EBD"/>
    <w:rsid w:val="0050153A"/>
    <w:rsid w:val="00501A26"/>
    <w:rsid w:val="005033AD"/>
    <w:rsid w:val="00503BBB"/>
    <w:rsid w:val="00503D09"/>
    <w:rsid w:val="005043FC"/>
    <w:rsid w:val="00504C0D"/>
    <w:rsid w:val="0051069A"/>
    <w:rsid w:val="00510C9A"/>
    <w:rsid w:val="0051209C"/>
    <w:rsid w:val="00513193"/>
    <w:rsid w:val="00513BF1"/>
    <w:rsid w:val="00513D11"/>
    <w:rsid w:val="00516531"/>
    <w:rsid w:val="005178EE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483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1F90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C5FC1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0DC1"/>
    <w:rsid w:val="00601FAA"/>
    <w:rsid w:val="00603813"/>
    <w:rsid w:val="0060647C"/>
    <w:rsid w:val="00611316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AE2"/>
    <w:rsid w:val="00634D38"/>
    <w:rsid w:val="00641252"/>
    <w:rsid w:val="00641464"/>
    <w:rsid w:val="00646130"/>
    <w:rsid w:val="0064628D"/>
    <w:rsid w:val="006468C6"/>
    <w:rsid w:val="006513BD"/>
    <w:rsid w:val="00651E3A"/>
    <w:rsid w:val="00653A41"/>
    <w:rsid w:val="00653AD2"/>
    <w:rsid w:val="00653B1F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0B29"/>
    <w:rsid w:val="00672CE3"/>
    <w:rsid w:val="0067597F"/>
    <w:rsid w:val="00675A1F"/>
    <w:rsid w:val="006769A9"/>
    <w:rsid w:val="00677524"/>
    <w:rsid w:val="00681A2E"/>
    <w:rsid w:val="0068310D"/>
    <w:rsid w:val="00684268"/>
    <w:rsid w:val="00690AE0"/>
    <w:rsid w:val="00691FFB"/>
    <w:rsid w:val="00695771"/>
    <w:rsid w:val="006959F0"/>
    <w:rsid w:val="006978AC"/>
    <w:rsid w:val="006A03C4"/>
    <w:rsid w:val="006A1904"/>
    <w:rsid w:val="006A6A2E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3226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1422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0F85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369E"/>
    <w:rsid w:val="007670E1"/>
    <w:rsid w:val="00770725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2E7E"/>
    <w:rsid w:val="007A441A"/>
    <w:rsid w:val="007A47BB"/>
    <w:rsid w:val="007A5746"/>
    <w:rsid w:val="007A6E7C"/>
    <w:rsid w:val="007B0859"/>
    <w:rsid w:val="007B1D4D"/>
    <w:rsid w:val="007B1F80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7F6E27"/>
    <w:rsid w:val="008052D1"/>
    <w:rsid w:val="008065B0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586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578A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75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3E91"/>
    <w:rsid w:val="008E7F65"/>
    <w:rsid w:val="008F56D8"/>
    <w:rsid w:val="008F5E3F"/>
    <w:rsid w:val="008F652E"/>
    <w:rsid w:val="008F73F8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2A8"/>
    <w:rsid w:val="009414FC"/>
    <w:rsid w:val="00941E44"/>
    <w:rsid w:val="00943655"/>
    <w:rsid w:val="00950CC5"/>
    <w:rsid w:val="00951591"/>
    <w:rsid w:val="0095178A"/>
    <w:rsid w:val="00951938"/>
    <w:rsid w:val="009524B3"/>
    <w:rsid w:val="00953061"/>
    <w:rsid w:val="00954619"/>
    <w:rsid w:val="00954D93"/>
    <w:rsid w:val="00955B08"/>
    <w:rsid w:val="00955B69"/>
    <w:rsid w:val="00956E36"/>
    <w:rsid w:val="0095768D"/>
    <w:rsid w:val="00962C95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5F2"/>
    <w:rsid w:val="00973AA7"/>
    <w:rsid w:val="00973AF2"/>
    <w:rsid w:val="00973F98"/>
    <w:rsid w:val="00975F65"/>
    <w:rsid w:val="0097621A"/>
    <w:rsid w:val="00980896"/>
    <w:rsid w:val="00981801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4C9"/>
    <w:rsid w:val="009C4725"/>
    <w:rsid w:val="009C550F"/>
    <w:rsid w:val="009C5E1C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0A66"/>
    <w:rsid w:val="00A42F8F"/>
    <w:rsid w:val="00A45453"/>
    <w:rsid w:val="00A50142"/>
    <w:rsid w:val="00A5296A"/>
    <w:rsid w:val="00A52F98"/>
    <w:rsid w:val="00A61C47"/>
    <w:rsid w:val="00A62C17"/>
    <w:rsid w:val="00A65340"/>
    <w:rsid w:val="00A654FB"/>
    <w:rsid w:val="00A65787"/>
    <w:rsid w:val="00A66B36"/>
    <w:rsid w:val="00A70331"/>
    <w:rsid w:val="00A70743"/>
    <w:rsid w:val="00A732FD"/>
    <w:rsid w:val="00A74E28"/>
    <w:rsid w:val="00A803B3"/>
    <w:rsid w:val="00A80B2C"/>
    <w:rsid w:val="00A8202E"/>
    <w:rsid w:val="00A834DB"/>
    <w:rsid w:val="00A84CA4"/>
    <w:rsid w:val="00A86548"/>
    <w:rsid w:val="00A87B46"/>
    <w:rsid w:val="00A9166C"/>
    <w:rsid w:val="00A93A27"/>
    <w:rsid w:val="00A93EEB"/>
    <w:rsid w:val="00A969DC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033C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CC8"/>
    <w:rsid w:val="00AC2E7A"/>
    <w:rsid w:val="00AC3B11"/>
    <w:rsid w:val="00AC5357"/>
    <w:rsid w:val="00AC5409"/>
    <w:rsid w:val="00AC7499"/>
    <w:rsid w:val="00AD3AFC"/>
    <w:rsid w:val="00AD49D9"/>
    <w:rsid w:val="00AE0546"/>
    <w:rsid w:val="00AE0FFC"/>
    <w:rsid w:val="00AE250F"/>
    <w:rsid w:val="00AE4FC0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055B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1846"/>
    <w:rsid w:val="00B44F8E"/>
    <w:rsid w:val="00B45363"/>
    <w:rsid w:val="00B46B73"/>
    <w:rsid w:val="00B507D4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6901"/>
    <w:rsid w:val="00BD707C"/>
    <w:rsid w:val="00BD7DD4"/>
    <w:rsid w:val="00BE0FA7"/>
    <w:rsid w:val="00BE105B"/>
    <w:rsid w:val="00BE453A"/>
    <w:rsid w:val="00BE4697"/>
    <w:rsid w:val="00BE5D17"/>
    <w:rsid w:val="00BF0770"/>
    <w:rsid w:val="00BF41D4"/>
    <w:rsid w:val="00BF4D39"/>
    <w:rsid w:val="00BF53AE"/>
    <w:rsid w:val="00C10911"/>
    <w:rsid w:val="00C121C1"/>
    <w:rsid w:val="00C1295B"/>
    <w:rsid w:val="00C12D27"/>
    <w:rsid w:val="00C14700"/>
    <w:rsid w:val="00C14F4D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17B"/>
    <w:rsid w:val="00C3725A"/>
    <w:rsid w:val="00C40105"/>
    <w:rsid w:val="00C4185A"/>
    <w:rsid w:val="00C435D6"/>
    <w:rsid w:val="00C437D4"/>
    <w:rsid w:val="00C43C94"/>
    <w:rsid w:val="00C47C5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1888"/>
    <w:rsid w:val="00CA3DAE"/>
    <w:rsid w:val="00CA4707"/>
    <w:rsid w:val="00CA5345"/>
    <w:rsid w:val="00CA5639"/>
    <w:rsid w:val="00CA637C"/>
    <w:rsid w:val="00CA7124"/>
    <w:rsid w:val="00CB04AC"/>
    <w:rsid w:val="00CB1587"/>
    <w:rsid w:val="00CB202D"/>
    <w:rsid w:val="00CB25EE"/>
    <w:rsid w:val="00CB63A6"/>
    <w:rsid w:val="00CC0718"/>
    <w:rsid w:val="00CC2519"/>
    <w:rsid w:val="00CC462F"/>
    <w:rsid w:val="00CC5ADD"/>
    <w:rsid w:val="00CC6411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135E"/>
    <w:rsid w:val="00D126ED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2F49"/>
    <w:rsid w:val="00D439A5"/>
    <w:rsid w:val="00D446A6"/>
    <w:rsid w:val="00D45217"/>
    <w:rsid w:val="00D46555"/>
    <w:rsid w:val="00D46ADF"/>
    <w:rsid w:val="00D51FA2"/>
    <w:rsid w:val="00D54AE3"/>
    <w:rsid w:val="00D57FF9"/>
    <w:rsid w:val="00D6280F"/>
    <w:rsid w:val="00D62FCA"/>
    <w:rsid w:val="00D6474A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2562"/>
    <w:rsid w:val="00D83383"/>
    <w:rsid w:val="00D838C8"/>
    <w:rsid w:val="00D84676"/>
    <w:rsid w:val="00D87C1B"/>
    <w:rsid w:val="00D87E97"/>
    <w:rsid w:val="00D90191"/>
    <w:rsid w:val="00D912DB"/>
    <w:rsid w:val="00D92A47"/>
    <w:rsid w:val="00D9367E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2FF0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C4FE1"/>
    <w:rsid w:val="00DD07B0"/>
    <w:rsid w:val="00DD6316"/>
    <w:rsid w:val="00DD7073"/>
    <w:rsid w:val="00DD73ED"/>
    <w:rsid w:val="00DD74E2"/>
    <w:rsid w:val="00DE150D"/>
    <w:rsid w:val="00DF03FF"/>
    <w:rsid w:val="00DF2606"/>
    <w:rsid w:val="00DF2A77"/>
    <w:rsid w:val="00DF3A2E"/>
    <w:rsid w:val="00DF47C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47D82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277F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5550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4085"/>
    <w:rsid w:val="00ED574A"/>
    <w:rsid w:val="00ED705C"/>
    <w:rsid w:val="00EE2F28"/>
    <w:rsid w:val="00EE6335"/>
    <w:rsid w:val="00EE6A7D"/>
    <w:rsid w:val="00EE7C8A"/>
    <w:rsid w:val="00EF034D"/>
    <w:rsid w:val="00EF0374"/>
    <w:rsid w:val="00EF1A44"/>
    <w:rsid w:val="00EF2305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4444"/>
    <w:rsid w:val="00F35A37"/>
    <w:rsid w:val="00F35D51"/>
    <w:rsid w:val="00F3714D"/>
    <w:rsid w:val="00F40092"/>
    <w:rsid w:val="00F415A1"/>
    <w:rsid w:val="00F420FB"/>
    <w:rsid w:val="00F42E31"/>
    <w:rsid w:val="00F43539"/>
    <w:rsid w:val="00F435BC"/>
    <w:rsid w:val="00F43724"/>
    <w:rsid w:val="00F43E18"/>
    <w:rsid w:val="00F463AB"/>
    <w:rsid w:val="00F4691C"/>
    <w:rsid w:val="00F477F6"/>
    <w:rsid w:val="00F5126F"/>
    <w:rsid w:val="00F52221"/>
    <w:rsid w:val="00F53447"/>
    <w:rsid w:val="00F53998"/>
    <w:rsid w:val="00F542DE"/>
    <w:rsid w:val="00F544DA"/>
    <w:rsid w:val="00F5555C"/>
    <w:rsid w:val="00F55A0B"/>
    <w:rsid w:val="00F603B4"/>
    <w:rsid w:val="00F60535"/>
    <w:rsid w:val="00F63739"/>
    <w:rsid w:val="00F64303"/>
    <w:rsid w:val="00F65FB3"/>
    <w:rsid w:val="00F66A70"/>
    <w:rsid w:val="00F66AC7"/>
    <w:rsid w:val="00F66E53"/>
    <w:rsid w:val="00F70417"/>
    <w:rsid w:val="00F707BF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4EFF"/>
    <w:rsid w:val="00F85083"/>
    <w:rsid w:val="00F8657C"/>
    <w:rsid w:val="00F87950"/>
    <w:rsid w:val="00F91182"/>
    <w:rsid w:val="00F922BA"/>
    <w:rsid w:val="00F93C26"/>
    <w:rsid w:val="00F976BF"/>
    <w:rsid w:val="00FA164D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A5351E9F1368F4F572BAAE28FA6F97C5B0E282463EF3D435B90062D9A959FB98B8E7C27FF216EFCA1890BB02F84346FFA732D92X3a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6A5351E9F1368F4F572BAAE28FA6F97C5B0E282463EF3D435B90062D9A959FB98B8E7C27FD216EFCA1890BB02F84346FFA732D92X3a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6A5351E9F1368F4F572BAAE28FA6F97C5B0E282463EF3D435B90062D9A959FB98B8E7C27FF216EFCA1890BB02F84346FFA732D92X3a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6A5351E9F1368F4F572BAAE28FA6F97C5B0E282463EF3D435B90062D9A959FB98B8E7C27FD216EFCA1890BB02F84346FFA732D92X3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1B2C-31F3-489A-8F41-6FB8C988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12</cp:revision>
  <cp:lastPrinted>2020-09-30T02:50:00Z</cp:lastPrinted>
  <dcterms:created xsi:type="dcterms:W3CDTF">2020-09-14T05:42:00Z</dcterms:created>
  <dcterms:modified xsi:type="dcterms:W3CDTF">2020-09-30T02:50:00Z</dcterms:modified>
</cp:coreProperties>
</file>